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6FF901BD"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8F5400">
        <w:rPr>
          <w:rFonts w:ascii="Arial" w:hAnsi="Arial" w:cs="Arial"/>
          <w:b/>
          <w:bCs/>
          <w:sz w:val="24"/>
        </w:rPr>
        <w:t>#100-e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5C5DCB">
        <w:rPr>
          <w:rFonts w:ascii="Arial" w:hAnsi="Arial" w:cs="Arial"/>
          <w:b/>
          <w:bCs/>
          <w:sz w:val="24"/>
        </w:rPr>
        <w:t>200</w:t>
      </w:r>
      <w:r w:rsidR="00F10C5F">
        <w:rPr>
          <w:rFonts w:ascii="Arial" w:hAnsi="Arial" w:cs="Arial"/>
          <w:b/>
          <w:bCs/>
          <w:sz w:val="24"/>
        </w:rPr>
        <w:t>1217</w:t>
      </w:r>
    </w:p>
    <w:p w14:paraId="0DDD9E9D" w14:textId="12C271B1" w:rsidR="00A968BE" w:rsidRDefault="008F5400"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e-Meeting</w:t>
      </w:r>
      <w:r w:rsidRPr="005C7597">
        <w:rPr>
          <w:rFonts w:ascii="Arial" w:eastAsia="MS Mincho" w:hAnsi="Arial" w:cs="Arial"/>
          <w:b/>
          <w:bCs/>
          <w:sz w:val="24"/>
          <w:lang w:eastAsia="ja-JP"/>
        </w:rPr>
        <w:t xml:space="preserve">, </w:t>
      </w:r>
      <w:r>
        <w:rPr>
          <w:rFonts w:ascii="Arial" w:eastAsia="MS Mincho" w:hAnsi="Arial" w:cs="Arial"/>
          <w:b/>
          <w:bCs/>
          <w:sz w:val="24"/>
          <w:lang w:eastAsia="ja-JP"/>
        </w:rPr>
        <w:t>24</w:t>
      </w:r>
      <w:r>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w:t>
      </w:r>
      <w:r>
        <w:rPr>
          <w:rFonts w:ascii="Arial" w:eastAsia="MS Mincho" w:hAnsi="Arial" w:cs="Arial"/>
          <w:b/>
          <w:bCs/>
          <w:sz w:val="24"/>
          <w:lang w:eastAsia="ja-JP"/>
        </w:rPr>
        <w:t>February – 6</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March</w:t>
      </w:r>
      <w:r w:rsidRPr="005C7597">
        <w:rPr>
          <w:rFonts w:ascii="Arial" w:eastAsia="MS Mincho" w:hAnsi="Arial" w:cs="Arial"/>
          <w:b/>
          <w:bCs/>
          <w:sz w:val="24"/>
          <w:lang w:eastAsia="ja-JP"/>
        </w:rPr>
        <w:t>, 20</w:t>
      </w:r>
      <w:r>
        <w:rPr>
          <w:rFonts w:ascii="Arial" w:eastAsia="MS Mincho" w:hAnsi="Arial" w:cs="Arial"/>
          <w:b/>
          <w:bCs/>
          <w:sz w:val="24"/>
          <w:lang w:eastAsia="ja-JP"/>
        </w:rPr>
        <w:t>20</w:t>
      </w:r>
      <w:r w:rsidR="00524D56" w:rsidRPr="005C7597">
        <w:rPr>
          <w:rFonts w:ascii="Arial" w:eastAsia="MS Mincho" w:hAnsi="Arial" w:cs="Arial"/>
          <w:b/>
          <w:bCs/>
          <w:sz w:val="24"/>
          <w:lang w:eastAsia="ja-JP"/>
        </w:rPr>
        <w:t xml:space="preserve"> </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15105E3C"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E70EF6">
        <w:rPr>
          <w:rFonts w:ascii="Arial" w:hAnsi="Arial"/>
          <w:sz w:val="24"/>
          <w:lang w:val="en-US" w:eastAsia="ko-KR"/>
        </w:rPr>
        <w:t>6</w:t>
      </w:r>
      <w:r w:rsidR="005E05B0" w:rsidRPr="00082D37">
        <w:rPr>
          <w:rFonts w:ascii="Arial" w:hAnsi="Arial"/>
          <w:sz w:val="24"/>
          <w:lang w:val="en-US" w:eastAsia="ko-KR"/>
        </w:rPr>
        <w:t>.</w:t>
      </w:r>
      <w:r w:rsidR="005C3F14" w:rsidRPr="00082D3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46A582C" w:rsidR="0072162A" w:rsidRPr="00DB45CF" w:rsidRDefault="0072162A" w:rsidP="00C83420">
      <w:pPr>
        <w:tabs>
          <w:tab w:val="left" w:pos="1985"/>
        </w:tabs>
        <w:spacing w:after="120" w:line="288" w:lineRule="auto"/>
        <w:ind w:left="2040" w:hangingChars="850" w:hanging="2040"/>
        <w:jc w:val="both"/>
        <w:rPr>
          <w:rFonts w:ascii="Arial" w:hAnsi="Arial" w:cs="Arial"/>
          <w:sz w:val="28"/>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B4D90" w:rsidRPr="00CB4D90">
        <w:rPr>
          <w:rFonts w:ascii="Arial" w:hAnsi="Arial"/>
          <w:sz w:val="24"/>
          <w:lang w:val="en-US"/>
        </w:rPr>
        <w:t xml:space="preserve">Feature lead </w:t>
      </w:r>
      <w:r w:rsidR="00CB4D90" w:rsidRPr="00CB4D90">
        <w:rPr>
          <w:rFonts w:ascii="Arial" w:hAnsi="Arial" w:cs="Arial"/>
          <w:sz w:val="24"/>
          <w:szCs w:val="24"/>
          <w:lang w:val="en-US"/>
        </w:rPr>
        <w:t>s</w:t>
      </w:r>
      <w:r w:rsidR="00B46EB1">
        <w:rPr>
          <w:rFonts w:ascii="Arial" w:hAnsi="Arial" w:cs="Arial"/>
          <w:sz w:val="24"/>
          <w:szCs w:val="24"/>
          <w:lang w:val="en-US"/>
        </w:rPr>
        <w:t xml:space="preserve">ummary </w:t>
      </w:r>
      <w:r w:rsidR="005C3F14" w:rsidRPr="00CB4D90">
        <w:rPr>
          <w:rFonts w:ascii="Arial" w:hAnsi="Arial" w:cs="Arial"/>
          <w:sz w:val="24"/>
          <w:szCs w:val="24"/>
          <w:lang w:val="en-US"/>
        </w:rPr>
        <w:t>f</w:t>
      </w:r>
      <w:r w:rsidR="00B46EB1">
        <w:rPr>
          <w:rFonts w:ascii="Arial" w:hAnsi="Arial" w:cs="Arial"/>
          <w:sz w:val="24"/>
          <w:szCs w:val="24"/>
          <w:lang w:val="en-US"/>
        </w:rPr>
        <w:t>or</w:t>
      </w:r>
      <w:r w:rsidR="00DB45CF" w:rsidRPr="00DB45CF">
        <w:t xml:space="preserve"> </w:t>
      </w:r>
      <w:r w:rsidR="00F10C5F">
        <w:rPr>
          <w:rFonts w:ascii="Arial" w:hAnsi="Arial" w:cs="Arial"/>
          <w:sz w:val="24"/>
        </w:rPr>
        <w:t>[100e-NR-eMIMO-MUCSI-03</w:t>
      </w:r>
      <w:r w:rsidR="00DB45CF" w:rsidRPr="00DB45CF">
        <w:rPr>
          <w:rFonts w:ascii="Arial" w:hAnsi="Arial" w:cs="Arial"/>
          <w:sz w:val="24"/>
        </w:rPr>
        <w:t>]</w:t>
      </w:r>
      <w:r w:rsidR="00CB4D90" w:rsidRPr="00DB45CF">
        <w:rPr>
          <w:rFonts w:ascii="Arial" w:hAnsi="Arial" w:cs="Arial"/>
          <w:sz w:val="28"/>
          <w:szCs w:val="24"/>
          <w:lang w:val="en-US"/>
        </w:rPr>
        <w:t xml:space="preserve">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77777777" w:rsidR="00242D10" w:rsidRPr="00082D37" w:rsidRDefault="00242D10" w:rsidP="00056CB7">
      <w:pPr>
        <w:pStyle w:val="Heading1"/>
        <w:spacing w:before="0" w:after="60"/>
        <w:jc w:val="both"/>
        <w:rPr>
          <w:lang w:val="en-US"/>
        </w:rPr>
      </w:pPr>
      <w:bookmarkStart w:id="2" w:name="_Ref5850594"/>
      <w:r w:rsidRPr="00082D37">
        <w:rPr>
          <w:lang w:val="en-US"/>
        </w:rPr>
        <w:t>Introduction</w:t>
      </w:r>
      <w:bookmarkEnd w:id="2"/>
    </w:p>
    <w:p w14:paraId="22B2142B" w14:textId="36B354E9" w:rsidR="00A40069" w:rsidRDefault="00A40069" w:rsidP="008D341E">
      <w:pPr>
        <w:pStyle w:val="0Maintext"/>
        <w:spacing w:after="60" w:afterAutospacing="0"/>
        <w:rPr>
          <w:lang w:val="en-US"/>
        </w:rPr>
      </w:pPr>
      <w:r>
        <w:rPr>
          <w:lang w:val="en-US"/>
        </w:rPr>
        <w:t>For the email thread below</w:t>
      </w:r>
    </w:p>
    <w:p w14:paraId="7C6F60ED" w14:textId="0C95422B" w:rsidR="00A40069" w:rsidRDefault="00294826" w:rsidP="00A40069">
      <w:pPr>
        <w:pStyle w:val="0Maintext"/>
        <w:spacing w:after="60" w:afterAutospacing="0"/>
        <w:ind w:firstLine="0"/>
        <w:rPr>
          <w:lang w:val="en-US"/>
        </w:rPr>
      </w:pPr>
      <w:r>
        <w:rPr>
          <w:highlight w:val="cyan"/>
        </w:rPr>
        <w:t>[100e-NR-eMIMO-MUCSI-03] Email approval for a TP addressing the issues summarized in R1-2001157 (H2/E.1/E.2/E.3) by 2/28 – Eko (Samsung)</w:t>
      </w:r>
    </w:p>
    <w:p w14:paraId="719A05B9" w14:textId="2AEE5FDD" w:rsidR="00294826" w:rsidRDefault="00A40069" w:rsidP="00A40069">
      <w:pPr>
        <w:pStyle w:val="0Maintext"/>
        <w:spacing w:after="60" w:afterAutospacing="0"/>
        <w:ind w:firstLine="0"/>
        <w:rPr>
          <w:lang w:val="en-US"/>
        </w:rPr>
      </w:pPr>
      <w:r>
        <w:rPr>
          <w:lang w:val="en-US"/>
        </w:rPr>
        <w:t>the following</w:t>
      </w:r>
      <w:r w:rsidR="00294826">
        <w:rPr>
          <w:lang w:val="en-US"/>
        </w:rPr>
        <w:t xml:space="preserve"> is the current status per phase-1 FL summary with the associated TP for TS38.214 </w:t>
      </w:r>
      <w:r w:rsidR="00294826">
        <w:rPr>
          <w:lang w:val="en-US"/>
        </w:rPr>
        <w:fldChar w:fldCharType="begin"/>
      </w:r>
      <w:r w:rsidR="00294826">
        <w:rPr>
          <w:lang w:val="en-US"/>
        </w:rPr>
        <w:instrText xml:space="preserve"> REF _Ref33549720 \r \h </w:instrText>
      </w:r>
      <w:r w:rsidR="00294826">
        <w:rPr>
          <w:lang w:val="en-US"/>
        </w:rPr>
      </w:r>
      <w:r w:rsidR="00294826">
        <w:rPr>
          <w:lang w:val="en-US"/>
        </w:rPr>
        <w:fldChar w:fldCharType="separate"/>
      </w:r>
      <w:r w:rsidR="001C3215">
        <w:rPr>
          <w:lang w:val="en-US"/>
        </w:rPr>
        <w:t>[1]</w:t>
      </w:r>
      <w:r w:rsidR="00294826">
        <w:rPr>
          <w:lang w:val="en-US"/>
        </w:rPr>
        <w:fldChar w:fldCharType="end"/>
      </w:r>
      <w:r w:rsidR="00294826">
        <w:rPr>
          <w:lang w:val="en-US"/>
        </w:rPr>
        <w:t>:</w:t>
      </w:r>
    </w:p>
    <w:p w14:paraId="77766833" w14:textId="77777777" w:rsidR="00294826" w:rsidRPr="00294826" w:rsidRDefault="00294826" w:rsidP="00294826">
      <w:pPr>
        <w:pStyle w:val="0Maintext"/>
        <w:spacing w:after="0" w:afterAutospacing="0" w:line="240" w:lineRule="auto"/>
        <w:ind w:firstLine="0"/>
        <w:rPr>
          <w:rFonts w:cs="Times New Roman"/>
        </w:rPr>
      </w:pPr>
      <w:r w:rsidRPr="00294826">
        <w:rPr>
          <w:rFonts w:cs="Times New Roman"/>
          <w:i/>
          <w:iCs/>
          <w:color w:val="3333FF"/>
        </w:rPr>
        <w:t xml:space="preserve">Finalize the corresponding combined TP  </w:t>
      </w:r>
    </w:p>
    <w:p w14:paraId="4F89A309" w14:textId="77777777" w:rsidR="00294826" w:rsidRPr="00294826" w:rsidRDefault="00294826" w:rsidP="00294826">
      <w:pPr>
        <w:pStyle w:val="0Maintext"/>
        <w:numPr>
          <w:ilvl w:val="0"/>
          <w:numId w:val="12"/>
        </w:numPr>
        <w:spacing w:after="0" w:afterAutospacing="0" w:line="240" w:lineRule="auto"/>
        <w:rPr>
          <w:rFonts w:cs="Times New Roman"/>
        </w:rPr>
      </w:pPr>
      <w:r w:rsidRPr="00294826">
        <w:rPr>
          <w:rFonts w:cs="Times New Roman"/>
          <w:i/>
          <w:iCs/>
          <w:color w:val="3333FF"/>
        </w:rPr>
        <w:t>[Part1] The TPs associated with E.1, E.2, E and E.3 are agreed in principle</w:t>
      </w:r>
    </w:p>
    <w:p w14:paraId="27026FA2" w14:textId="71DD3D68" w:rsidR="00294826" w:rsidRPr="00294826" w:rsidRDefault="00294826" w:rsidP="00294826">
      <w:pPr>
        <w:pStyle w:val="0Maintext"/>
        <w:numPr>
          <w:ilvl w:val="0"/>
          <w:numId w:val="12"/>
        </w:numPr>
        <w:spacing w:after="0" w:afterAutospacing="0" w:line="240" w:lineRule="auto"/>
        <w:rPr>
          <w:rFonts w:cs="Times New Roman"/>
        </w:rPr>
      </w:pPr>
      <w:r w:rsidRPr="00294826">
        <w:rPr>
          <w:rFonts w:cs="Times New Roman"/>
          <w:i/>
          <w:iCs/>
          <w:color w:val="3333FF"/>
        </w:rPr>
        <w:t>[Part2] Whether the TP in H.2 is necessary still needs to be discussed</w:t>
      </w:r>
    </w:p>
    <w:p w14:paraId="37FE01F3" w14:textId="588031E7" w:rsidR="00294826" w:rsidRDefault="00294826" w:rsidP="00247E4E">
      <w:pPr>
        <w:pStyle w:val="0Maintext"/>
        <w:spacing w:after="60" w:afterAutospacing="0"/>
        <w:ind w:firstLine="0"/>
        <w:rPr>
          <w:lang w:val="en-US"/>
        </w:rPr>
      </w:pPr>
    </w:p>
    <w:p w14:paraId="5B58AEEC" w14:textId="02055BC0" w:rsidR="002242DD" w:rsidRPr="00247E4E" w:rsidRDefault="002242DD" w:rsidP="00247E4E">
      <w:pPr>
        <w:pStyle w:val="0Maintext"/>
        <w:spacing w:after="60" w:afterAutospacing="0"/>
        <w:ind w:firstLine="0"/>
        <w:rPr>
          <w:rFonts w:eastAsiaTheme="minorHAnsi" w:cs="Times New Roman"/>
          <w:lang w:val="en-US"/>
        </w:rPr>
      </w:pPr>
      <w:r w:rsidRPr="00247E4E">
        <w:rPr>
          <w:rFonts w:cs="Times New Roman"/>
          <w:lang w:val="en-US"/>
        </w:rPr>
        <w:t>For Part 2, the discussion</w:t>
      </w:r>
      <w:r w:rsidRPr="00247E4E">
        <w:rPr>
          <w:rFonts w:cs="Times New Roman"/>
        </w:rPr>
        <w:t xml:space="preserve"> starts from the following arguments given by </w:t>
      </w:r>
      <w:r w:rsidR="00E46ABD">
        <w:rPr>
          <w:rFonts w:cs="Times New Roman"/>
        </w:rPr>
        <w:t>Samsung</w:t>
      </w:r>
      <w:r w:rsidRPr="00247E4E">
        <w:rPr>
          <w:rFonts w:cs="Times New Roman"/>
        </w:rPr>
        <w:t xml:space="preserve">: </w:t>
      </w:r>
    </w:p>
    <w:p w14:paraId="743B8B9E" w14:textId="77777777" w:rsidR="002242DD" w:rsidRPr="00247E4E" w:rsidRDefault="002242DD" w:rsidP="00247E4E">
      <w:pPr>
        <w:pStyle w:val="ListParagraph"/>
        <w:numPr>
          <w:ilvl w:val="0"/>
          <w:numId w:val="14"/>
        </w:numPr>
        <w:spacing w:after="60" w:line="288" w:lineRule="auto"/>
        <w:ind w:leftChars="0"/>
        <w:rPr>
          <w:sz w:val="20"/>
        </w:rPr>
      </w:pPr>
      <w:r w:rsidRPr="00E46ABD">
        <w:rPr>
          <w:sz w:val="20"/>
          <w:u w:val="single"/>
        </w:rPr>
        <w:t>Argument 1</w:t>
      </w:r>
      <w:r w:rsidRPr="00247E4E">
        <w:rPr>
          <w:sz w:val="20"/>
        </w:rPr>
        <w:t xml:space="preserve">: There should be consistency on how payload is specified in 212. It is strange that payload of some PMI components are specified for each layer, and for some, they are specified as a total across layers. </w:t>
      </w:r>
    </w:p>
    <w:p w14:paraId="2B681E37" w14:textId="77777777" w:rsidR="002242DD" w:rsidRPr="00247E4E" w:rsidRDefault="002242DD" w:rsidP="00247E4E">
      <w:pPr>
        <w:pStyle w:val="ListParagraph"/>
        <w:numPr>
          <w:ilvl w:val="0"/>
          <w:numId w:val="14"/>
        </w:numPr>
        <w:spacing w:after="60" w:line="288" w:lineRule="auto"/>
        <w:ind w:leftChars="0"/>
        <w:rPr>
          <w:sz w:val="20"/>
        </w:rPr>
      </w:pPr>
      <w:r w:rsidRPr="00E46ABD">
        <w:rPr>
          <w:sz w:val="20"/>
          <w:u w:val="single"/>
        </w:rPr>
        <w:t>Argument 2</w:t>
      </w:r>
      <w:r w:rsidRPr="00247E4E">
        <w:rPr>
          <w:sz w:val="20"/>
        </w:rPr>
        <w:t xml:space="preserve">: Regarding the ambiguity, and comments </w:t>
      </w:r>
      <w:proofErr w:type="gramStart"/>
      <w:r w:rsidRPr="00247E4E">
        <w:rPr>
          <w:sz w:val="20"/>
        </w:rPr>
        <w:t>that ”The</w:t>
      </w:r>
      <w:proofErr w:type="gramEnd"/>
      <w:r w:rsidRPr="00247E4E">
        <w:rPr>
          <w:sz w:val="20"/>
        </w:rPr>
        <w:t xml:space="preserve"> per-layer payload can easily be figured out from the description in 214”, I give one example below.</w:t>
      </w:r>
    </w:p>
    <w:p w14:paraId="545BFA86" w14:textId="77777777" w:rsidR="002242DD" w:rsidRPr="00247E4E" w:rsidRDefault="002242DD" w:rsidP="00247E4E">
      <w:pPr>
        <w:pStyle w:val="ListParagraph"/>
        <w:numPr>
          <w:ilvl w:val="1"/>
          <w:numId w:val="15"/>
        </w:numPr>
        <w:spacing w:after="60" w:line="288" w:lineRule="auto"/>
        <w:ind w:leftChars="0"/>
        <w:rPr>
          <w:sz w:val="20"/>
        </w:rPr>
      </w:pPr>
      <w:r w:rsidRPr="00247E4E">
        <w:rPr>
          <w:sz w:val="20"/>
        </w:rPr>
        <w:t xml:space="preserve">For rank 2, if payload of bitmaps is not captured per layer (which is the case in current spec), then the payload of bitmaps for layer 1 and 2 can be: </w:t>
      </w:r>
    </w:p>
    <w:p w14:paraId="67A6B8A6" w14:textId="77777777" w:rsidR="002242DD" w:rsidRPr="00247E4E" w:rsidRDefault="002242DD" w:rsidP="00247E4E">
      <w:pPr>
        <w:pStyle w:val="ListParagraph"/>
        <w:numPr>
          <w:ilvl w:val="2"/>
          <w:numId w:val="15"/>
        </w:numPr>
        <w:spacing w:after="60" w:line="288" w:lineRule="auto"/>
        <w:ind w:leftChars="0"/>
        <w:rPr>
          <w:sz w:val="20"/>
        </w:rPr>
      </w:pPr>
      <w:r w:rsidRPr="00247E4E">
        <w:rPr>
          <w:sz w:val="20"/>
        </w:rPr>
        <w:t>Alt1: (2LM, 2LM) (This is the agreement)</w:t>
      </w:r>
    </w:p>
    <w:p w14:paraId="0206AD92" w14:textId="77777777" w:rsidR="002242DD" w:rsidRPr="00247E4E" w:rsidRDefault="002242DD" w:rsidP="00247E4E">
      <w:pPr>
        <w:pStyle w:val="ListParagraph"/>
        <w:numPr>
          <w:ilvl w:val="2"/>
          <w:numId w:val="15"/>
        </w:numPr>
        <w:spacing w:after="60" w:line="288" w:lineRule="auto"/>
        <w:ind w:leftChars="0"/>
        <w:rPr>
          <w:sz w:val="20"/>
        </w:rPr>
      </w:pPr>
      <w:r w:rsidRPr="00247E4E">
        <w:rPr>
          <w:sz w:val="20"/>
        </w:rPr>
        <w:t>Alt2: (</w:t>
      </w:r>
      <w:proofErr w:type="gramStart"/>
      <w:r w:rsidRPr="00247E4E">
        <w:rPr>
          <w:sz w:val="20"/>
        </w:rPr>
        <w:t>X,Y</w:t>
      </w:r>
      <w:proofErr w:type="gramEnd"/>
      <w:r w:rsidRPr="00247E4E">
        <w:rPr>
          <w:sz w:val="20"/>
        </w:rPr>
        <w:t>), where X &lt; 2LM, Y &gt; 2LM such that X+Y = 4LM. I can come up with a mapping which maps the indicators for the bitmaps (</w:t>
      </w:r>
      <m:oMath>
        <m:sSub>
          <m:sSubPr>
            <m:ctrlPr>
              <w:rPr>
                <w:rFonts w:ascii="Cambria Math" w:eastAsiaTheme="minorHAnsi" w:hAnsi="Cambria Math"/>
                <w:i/>
                <w:iCs/>
                <w:sz w:val="20"/>
              </w:rPr>
            </m:ctrlPr>
          </m:sSubPr>
          <m:e>
            <m:r>
              <w:rPr>
                <w:rFonts w:ascii="Cambria Math" w:hAnsi="Cambria Math"/>
                <w:sz w:val="20"/>
              </w:rPr>
              <m:t>i</m:t>
            </m:r>
          </m:e>
          <m:sub>
            <m:r>
              <w:rPr>
                <w:rFonts w:ascii="Cambria Math" w:hAnsi="Cambria Math"/>
                <w:sz w:val="20"/>
              </w:rPr>
              <m:t>1,7,1</m:t>
            </m:r>
          </m:sub>
        </m:sSub>
      </m:oMath>
      <w:r w:rsidRPr="00247E4E">
        <w:rPr>
          <w:sz w:val="20"/>
        </w:rPr>
        <w:t>,</w:t>
      </w:r>
      <m:oMath>
        <m:r>
          <w:rPr>
            <w:rFonts w:ascii="Cambria Math" w:hAnsi="Cambria Math"/>
            <w:sz w:val="20"/>
          </w:rPr>
          <m:t xml:space="preserve"> </m:t>
        </m:r>
        <m:sSub>
          <m:sSubPr>
            <m:ctrlPr>
              <w:rPr>
                <w:rFonts w:ascii="Cambria Math" w:eastAsiaTheme="minorHAnsi" w:hAnsi="Cambria Math"/>
                <w:i/>
                <w:iCs/>
                <w:sz w:val="20"/>
              </w:rPr>
            </m:ctrlPr>
          </m:sSubPr>
          <m:e>
            <m:r>
              <w:rPr>
                <w:rFonts w:ascii="Cambria Math" w:hAnsi="Cambria Math"/>
                <w:sz w:val="20"/>
              </w:rPr>
              <m:t>i</m:t>
            </m:r>
          </m:e>
          <m:sub>
            <m:r>
              <w:rPr>
                <w:rFonts w:ascii="Cambria Math" w:hAnsi="Cambria Math"/>
                <w:sz w:val="20"/>
              </w:rPr>
              <m:t>1,7,2</m:t>
            </m:r>
          </m:sub>
        </m:sSub>
      </m:oMath>
      <w:r w:rsidRPr="00247E4E">
        <w:rPr>
          <w:sz w:val="20"/>
        </w:rPr>
        <w:t xml:space="preserve">) to UCI bits (X,Y). </w:t>
      </w:r>
    </w:p>
    <w:p w14:paraId="553D77C7" w14:textId="0B09B028" w:rsidR="002242DD" w:rsidRPr="00247E4E" w:rsidRDefault="002242DD" w:rsidP="00247E4E">
      <w:pPr>
        <w:pStyle w:val="ListParagraph"/>
        <w:numPr>
          <w:ilvl w:val="0"/>
          <w:numId w:val="15"/>
        </w:numPr>
        <w:spacing w:after="60" w:line="288" w:lineRule="auto"/>
        <w:ind w:leftChars="0"/>
        <w:rPr>
          <w:sz w:val="20"/>
        </w:rPr>
      </w:pPr>
      <w:r w:rsidRPr="00E46ABD">
        <w:rPr>
          <w:sz w:val="20"/>
          <w:u w:val="single"/>
        </w:rPr>
        <w:t>Argument 3</w:t>
      </w:r>
      <w:r w:rsidRPr="00247E4E">
        <w:rPr>
          <w:sz w:val="20"/>
        </w:rPr>
        <w:t xml:space="preserve">: [Disagreeing with Huawei’s comment “For Rel-16 </w:t>
      </w:r>
      <w:proofErr w:type="spellStart"/>
      <w:r w:rsidRPr="00247E4E">
        <w:rPr>
          <w:sz w:val="20"/>
        </w:rPr>
        <w:t>eTypeII</w:t>
      </w:r>
      <w:proofErr w:type="spellEnd"/>
      <w:r w:rsidRPr="00247E4E">
        <w:rPr>
          <w:sz w:val="20"/>
        </w:rPr>
        <w:t>, we have deliberately designed to share UL payload across layers up to the UE implementation. Therefore</w:t>
      </w:r>
      <w:r w:rsidR="004A09DD">
        <w:rPr>
          <w:sz w:val="20"/>
        </w:rPr>
        <w:t>,</w:t>
      </w:r>
      <w:r w:rsidRPr="00247E4E">
        <w:rPr>
          <w:sz w:val="20"/>
        </w:rPr>
        <w:t xml:space="preserve"> strictly speaking fixed payload size per layer from </w:t>
      </w:r>
      <w:proofErr w:type="spellStart"/>
      <w:r w:rsidRPr="00247E4E">
        <w:rPr>
          <w:sz w:val="20"/>
        </w:rPr>
        <w:t>gNB</w:t>
      </w:r>
      <w:proofErr w:type="spellEnd"/>
      <w:r w:rsidRPr="00247E4E">
        <w:rPr>
          <w:sz w:val="20"/>
        </w:rPr>
        <w:t xml:space="preserve"> point of view does not occur for Rel-16 </w:t>
      </w:r>
      <w:proofErr w:type="spellStart"/>
      <w:r w:rsidRPr="00247E4E">
        <w:rPr>
          <w:sz w:val="20"/>
        </w:rPr>
        <w:t>eTypeII</w:t>
      </w:r>
      <w:proofErr w:type="spellEnd"/>
      <w:r w:rsidRPr="00247E4E">
        <w:rPr>
          <w:sz w:val="20"/>
        </w:rPr>
        <w:t xml:space="preserve">.] The payload of bitmap is fixed, and is not up to UE implementation. Also, the max payload of amp/phase coefficients is also fixed, and is not up to UE implementation. The only freedom the UE has is that the UE can choose #NZ </w:t>
      </w:r>
      <w:proofErr w:type="spellStart"/>
      <w:r w:rsidRPr="00247E4E">
        <w:rPr>
          <w:sz w:val="20"/>
        </w:rPr>
        <w:t>coefs</w:t>
      </w:r>
      <w:proofErr w:type="spellEnd"/>
      <w:r w:rsidRPr="00247E4E">
        <w:rPr>
          <w:sz w:val="20"/>
        </w:rPr>
        <w:t xml:space="preserve"> across layers freely such that the total #NZ </w:t>
      </w:r>
      <w:proofErr w:type="spellStart"/>
      <w:r w:rsidRPr="00247E4E">
        <w:rPr>
          <w:sz w:val="20"/>
        </w:rPr>
        <w:t>coefs</w:t>
      </w:r>
      <w:proofErr w:type="spellEnd"/>
      <w:r w:rsidRPr="00247E4E">
        <w:rPr>
          <w:sz w:val="20"/>
        </w:rPr>
        <w:t xml:space="preserve">. is within the upper bound 2K0 and per layer #NZ </w:t>
      </w:r>
      <w:proofErr w:type="spellStart"/>
      <w:r w:rsidRPr="00247E4E">
        <w:rPr>
          <w:sz w:val="20"/>
        </w:rPr>
        <w:t>coefs</w:t>
      </w:r>
      <w:proofErr w:type="spellEnd"/>
      <w:r w:rsidRPr="00247E4E">
        <w:rPr>
          <w:sz w:val="20"/>
        </w:rPr>
        <w:t xml:space="preserve">. is within the upper </w:t>
      </w:r>
      <w:bookmarkStart w:id="3" w:name="_GoBack"/>
      <w:bookmarkEnd w:id="3"/>
      <w:r w:rsidRPr="00247E4E">
        <w:rPr>
          <w:sz w:val="20"/>
        </w:rPr>
        <w:t>bound K0.</w:t>
      </w:r>
    </w:p>
    <w:p w14:paraId="52AF9C3A" w14:textId="49C982F8" w:rsidR="002242DD" w:rsidRDefault="002242DD" w:rsidP="00247E4E">
      <w:pPr>
        <w:pStyle w:val="0Maintext"/>
        <w:spacing w:after="60" w:afterAutospacing="0"/>
        <w:ind w:firstLine="0"/>
        <w:rPr>
          <w:lang w:val="en-US"/>
        </w:rPr>
      </w:pPr>
    </w:p>
    <w:p w14:paraId="7A56E31B" w14:textId="0D59E785" w:rsidR="00A40069" w:rsidRDefault="00A40069" w:rsidP="00A40069">
      <w:pPr>
        <w:pStyle w:val="0Maintext"/>
        <w:spacing w:after="60" w:afterAutospacing="0"/>
        <w:rPr>
          <w:lang w:val="en-US" w:eastAsia="ko-KR"/>
        </w:rPr>
      </w:pPr>
      <w:r>
        <w:rPr>
          <w:lang w:val="en-US" w:eastAsia="ko-KR"/>
        </w:rPr>
        <w:t>Below is the summary of phase-2 discussion on this issue.</w:t>
      </w:r>
    </w:p>
    <w:p w14:paraId="77CC6CE0" w14:textId="77777777" w:rsidR="00A40069" w:rsidRPr="00082D37" w:rsidRDefault="00A40069" w:rsidP="00056CB7">
      <w:pPr>
        <w:pStyle w:val="0Maintext"/>
        <w:spacing w:after="60" w:afterAutospacing="0"/>
        <w:ind w:firstLine="0"/>
        <w:rPr>
          <w:lang w:val="en-US"/>
        </w:rPr>
      </w:pPr>
    </w:p>
    <w:p w14:paraId="7E8FC480" w14:textId="7F921BEB" w:rsidR="00F27612" w:rsidRPr="00F27612" w:rsidRDefault="005F6E08" w:rsidP="00056CB7">
      <w:pPr>
        <w:pStyle w:val="01Section1"/>
        <w:spacing w:before="0"/>
        <w:rPr>
          <w:lang w:val="en-US"/>
        </w:rPr>
      </w:pPr>
      <w:bookmarkStart w:id="4" w:name="_Ref529369566"/>
      <w:r>
        <w:rPr>
          <w:lang w:val="en-US"/>
        </w:rPr>
        <w:t xml:space="preserve">Summary </w:t>
      </w:r>
      <w:bookmarkEnd w:id="4"/>
    </w:p>
    <w:p w14:paraId="6DCF4BDA"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767E7C18"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65FF7B3D" w14:textId="5F274A43" w:rsidR="00294826" w:rsidRPr="00294826" w:rsidRDefault="00294826" w:rsidP="00294826">
      <w:pPr>
        <w:pStyle w:val="Heading2"/>
        <w:rPr>
          <w:lang w:val="en-US"/>
        </w:rPr>
      </w:pPr>
      <w:r>
        <w:rPr>
          <w:lang w:val="en-US"/>
        </w:rPr>
        <w:t>Part 1</w:t>
      </w:r>
    </w:p>
    <w:p w14:paraId="50F391BB" w14:textId="77777777" w:rsidR="001C3215" w:rsidRDefault="001C3215" w:rsidP="001C3215">
      <w:pPr>
        <w:spacing w:after="60" w:line="288" w:lineRule="auto"/>
        <w:ind w:firstLine="360"/>
        <w:jc w:val="both"/>
        <w:rPr>
          <w:sz w:val="20"/>
          <w:lang w:val="en-US" w:eastAsia="ko-KR"/>
        </w:rPr>
      </w:pPr>
      <w:r>
        <w:rPr>
          <w:sz w:val="20"/>
          <w:lang w:val="en-US" w:eastAsia="ko-KR"/>
        </w:rPr>
        <w:t>The inputs from companies can be summarized in the following table.</w:t>
      </w:r>
    </w:p>
    <w:p w14:paraId="51DC9340" w14:textId="77777777" w:rsidR="00687A42" w:rsidRPr="00687A42" w:rsidRDefault="00687A42" w:rsidP="00687A42">
      <w:pPr>
        <w:spacing w:after="60" w:line="288" w:lineRule="auto"/>
        <w:ind w:firstLine="360"/>
        <w:rPr>
          <w:sz w:val="20"/>
          <w:lang w:val="en-US" w:eastAsia="ko-KR"/>
        </w:rPr>
      </w:pPr>
    </w:p>
    <w:p w14:paraId="1350B74B" w14:textId="6B27108D" w:rsidR="00302949" w:rsidRPr="00AA7E1A" w:rsidRDefault="00806679" w:rsidP="00AA7E1A">
      <w:pPr>
        <w:pStyle w:val="Caption"/>
        <w:jc w:val="center"/>
        <w:rPr>
          <w:lang w:val="en-US" w:eastAsia="ko-KR"/>
        </w:rPr>
      </w:pPr>
      <w:r w:rsidRPr="00806679">
        <w:rPr>
          <w:sz w:val="18"/>
        </w:rPr>
        <w:t xml:space="preserve">Table </w:t>
      </w:r>
      <w:r w:rsidRPr="00806679">
        <w:rPr>
          <w:sz w:val="18"/>
        </w:rPr>
        <w:fldChar w:fldCharType="begin"/>
      </w:r>
      <w:r w:rsidRPr="00806679">
        <w:rPr>
          <w:sz w:val="18"/>
        </w:rPr>
        <w:instrText xml:space="preserve"> SEQ Table \* ARABIC </w:instrText>
      </w:r>
      <w:r w:rsidRPr="00806679">
        <w:rPr>
          <w:sz w:val="18"/>
        </w:rPr>
        <w:fldChar w:fldCharType="separate"/>
      </w:r>
      <w:r w:rsidR="001C3215">
        <w:rPr>
          <w:noProof/>
          <w:sz w:val="18"/>
        </w:rPr>
        <w:t>1</w:t>
      </w:r>
      <w:r w:rsidRPr="00806679">
        <w:rPr>
          <w:sz w:val="18"/>
        </w:rPr>
        <w:fldChar w:fldCharType="end"/>
      </w:r>
      <w:r>
        <w:rPr>
          <w:sz w:val="18"/>
        </w:rPr>
        <w:t xml:space="preserve"> </w:t>
      </w:r>
      <w:r w:rsidR="00AA7E1A">
        <w:rPr>
          <w:sz w:val="18"/>
        </w:rPr>
        <w:t>Summary of inputs</w:t>
      </w:r>
      <w:r w:rsidR="001C3215">
        <w:rPr>
          <w:sz w:val="18"/>
        </w:rPr>
        <w:t xml:space="preserve"> for Part 1</w:t>
      </w:r>
    </w:p>
    <w:tbl>
      <w:tblPr>
        <w:tblStyle w:val="TableGrid"/>
        <w:tblW w:w="9629" w:type="dxa"/>
        <w:tblLook w:val="04A0" w:firstRow="1" w:lastRow="0" w:firstColumn="1" w:lastColumn="0" w:noHBand="0" w:noVBand="1"/>
      </w:tblPr>
      <w:tblGrid>
        <w:gridCol w:w="3775"/>
        <w:gridCol w:w="5854"/>
      </w:tblGrid>
      <w:tr w:rsidR="001811DF" w:rsidRPr="001811DF" w14:paraId="04AB7628" w14:textId="77777777" w:rsidTr="0037208A">
        <w:trPr>
          <w:trHeight w:val="55"/>
        </w:trPr>
        <w:tc>
          <w:tcPr>
            <w:tcW w:w="3775" w:type="dxa"/>
            <w:shd w:val="clear" w:color="auto" w:fill="FFFF00"/>
          </w:tcPr>
          <w:p w14:paraId="3D90796B" w14:textId="3491DE07" w:rsidR="00547860" w:rsidRPr="001811DF" w:rsidRDefault="00547860" w:rsidP="00F41E0E">
            <w:pPr>
              <w:pStyle w:val="BodyText"/>
              <w:rPr>
                <w:rFonts w:eastAsia="SimSun"/>
                <w:b/>
                <w:sz w:val="20"/>
                <w:szCs w:val="20"/>
              </w:rPr>
            </w:pPr>
            <w:r w:rsidRPr="001811DF">
              <w:rPr>
                <w:b/>
                <w:sz w:val="20"/>
                <w:szCs w:val="20"/>
              </w:rPr>
              <w:lastRenderedPageBreak/>
              <w:t>Company</w:t>
            </w:r>
          </w:p>
        </w:tc>
        <w:tc>
          <w:tcPr>
            <w:tcW w:w="5854" w:type="dxa"/>
            <w:shd w:val="clear" w:color="auto" w:fill="FFFF00"/>
          </w:tcPr>
          <w:p w14:paraId="6A8ED5C2" w14:textId="09A0C58D" w:rsidR="00547860" w:rsidRPr="001811DF" w:rsidRDefault="00547860" w:rsidP="00F41E0E">
            <w:pPr>
              <w:pStyle w:val="BodyText"/>
              <w:rPr>
                <w:rFonts w:eastAsia="SimSun" w:cs="Arial"/>
                <w:b/>
                <w:bCs/>
                <w:sz w:val="20"/>
                <w:szCs w:val="20"/>
                <w:lang w:eastAsia="ja-JP"/>
              </w:rPr>
            </w:pPr>
            <w:r w:rsidRPr="001811DF">
              <w:rPr>
                <w:rFonts w:eastAsia="SimSun" w:cs="Arial"/>
                <w:b/>
                <w:bCs/>
                <w:sz w:val="20"/>
                <w:szCs w:val="20"/>
                <w:lang w:eastAsia="ja-JP"/>
              </w:rPr>
              <w:t>Comment</w:t>
            </w:r>
          </w:p>
        </w:tc>
      </w:tr>
      <w:tr w:rsidR="001811DF" w:rsidRPr="001811DF" w14:paraId="0F59458D" w14:textId="77777777" w:rsidTr="0037208A">
        <w:trPr>
          <w:trHeight w:val="345"/>
        </w:trPr>
        <w:tc>
          <w:tcPr>
            <w:tcW w:w="3775" w:type="dxa"/>
          </w:tcPr>
          <w:p w14:paraId="635484EE" w14:textId="08D216DB" w:rsidR="00547860" w:rsidRPr="001811DF" w:rsidRDefault="0020747C" w:rsidP="00CE2242">
            <w:pPr>
              <w:pStyle w:val="BodyText"/>
              <w:spacing w:after="0"/>
              <w:jc w:val="left"/>
              <w:rPr>
                <w:rFonts w:eastAsia="SimSun"/>
                <w:sz w:val="20"/>
                <w:szCs w:val="20"/>
              </w:rPr>
            </w:pPr>
            <w:r w:rsidRPr="00D50D69">
              <w:rPr>
                <w:rFonts w:eastAsia="SimSun" w:cs="Arial"/>
                <w:bCs/>
                <w:sz w:val="20"/>
                <w:szCs w:val="20"/>
                <w:lang w:eastAsia="ja-JP"/>
              </w:rPr>
              <w:t>CATT</w:t>
            </w:r>
            <w:r>
              <w:rPr>
                <w:rFonts w:eastAsia="SimSun" w:cs="Arial"/>
                <w:bCs/>
                <w:sz w:val="20"/>
                <w:szCs w:val="20"/>
                <w:lang w:eastAsia="ja-JP"/>
              </w:rPr>
              <w:t xml:space="preserve">, Apple, </w:t>
            </w:r>
            <w:proofErr w:type="spellStart"/>
            <w:r>
              <w:rPr>
                <w:rFonts w:eastAsia="SimSun" w:cs="Arial"/>
                <w:bCs/>
                <w:sz w:val="20"/>
                <w:szCs w:val="20"/>
                <w:lang w:eastAsia="ja-JP"/>
              </w:rPr>
              <w:t>Spreadtrum</w:t>
            </w:r>
            <w:proofErr w:type="spellEnd"/>
            <w:r>
              <w:rPr>
                <w:rFonts w:eastAsia="SimSun" w:cs="Arial"/>
                <w:bCs/>
                <w:sz w:val="20"/>
                <w:szCs w:val="20"/>
                <w:lang w:eastAsia="ja-JP"/>
              </w:rPr>
              <w:t xml:space="preserve">, Nokia/NSB, Samsung, OPPO, </w:t>
            </w:r>
            <w:proofErr w:type="spellStart"/>
            <w:r>
              <w:rPr>
                <w:rFonts w:eastAsia="SimSun" w:cs="Arial"/>
                <w:bCs/>
                <w:sz w:val="20"/>
                <w:szCs w:val="20"/>
                <w:lang w:eastAsia="ja-JP"/>
              </w:rPr>
              <w:t>Fraunhofer</w:t>
            </w:r>
            <w:proofErr w:type="spellEnd"/>
            <w:r>
              <w:rPr>
                <w:rFonts w:eastAsia="SimSun" w:cs="Arial"/>
                <w:bCs/>
                <w:sz w:val="20"/>
                <w:szCs w:val="20"/>
                <w:lang w:eastAsia="ja-JP"/>
              </w:rPr>
              <w:t>/HHI, Ericsson</w:t>
            </w:r>
            <w:r w:rsidR="006D0B7C">
              <w:rPr>
                <w:rFonts w:eastAsia="SimSun" w:cs="Arial"/>
                <w:bCs/>
                <w:sz w:val="20"/>
                <w:szCs w:val="20"/>
                <w:lang w:eastAsia="ja-JP"/>
              </w:rPr>
              <w:t>, Qualcomm</w:t>
            </w:r>
          </w:p>
        </w:tc>
        <w:tc>
          <w:tcPr>
            <w:tcW w:w="5854" w:type="dxa"/>
          </w:tcPr>
          <w:p w14:paraId="3C7C8078" w14:textId="2A32F555" w:rsidR="00C54909" w:rsidRPr="004A7A48" w:rsidRDefault="00CE2242" w:rsidP="00B10DC5">
            <w:pPr>
              <w:spacing w:after="0"/>
              <w:rPr>
                <w:rFonts w:eastAsiaTheme="minorHAnsi"/>
                <w:sz w:val="20"/>
              </w:rPr>
            </w:pPr>
            <w:r w:rsidRPr="004A7A48">
              <w:rPr>
                <w:rFonts w:eastAsiaTheme="minorHAnsi"/>
                <w:sz w:val="20"/>
              </w:rPr>
              <w:t>Support the TP</w:t>
            </w:r>
            <w:r w:rsidR="004A7A48">
              <w:rPr>
                <w:rFonts w:eastAsiaTheme="minorHAnsi"/>
                <w:sz w:val="20"/>
              </w:rPr>
              <w:t>s</w:t>
            </w:r>
            <w:r w:rsidRPr="004A7A48">
              <w:rPr>
                <w:rFonts w:eastAsiaTheme="minorHAnsi"/>
                <w:sz w:val="20"/>
              </w:rPr>
              <w:t xml:space="preserve"> </w:t>
            </w:r>
            <w:r w:rsidR="002F4D44" w:rsidRPr="004A7A48">
              <w:rPr>
                <w:rFonts w:eastAsiaTheme="minorHAnsi"/>
                <w:sz w:val="20"/>
              </w:rPr>
              <w:t xml:space="preserve">in section 2.2 of </w:t>
            </w:r>
            <w:r w:rsidR="002F4D44" w:rsidRPr="004A7A48">
              <w:rPr>
                <w:rFonts w:eastAsiaTheme="minorHAnsi"/>
                <w:sz w:val="20"/>
              </w:rPr>
              <w:fldChar w:fldCharType="begin"/>
            </w:r>
            <w:r w:rsidR="002F4D44" w:rsidRPr="004A7A48">
              <w:rPr>
                <w:rFonts w:eastAsiaTheme="minorHAnsi"/>
                <w:sz w:val="20"/>
              </w:rPr>
              <w:instrText xml:space="preserve"> REF _Ref33549720 \r \h </w:instrText>
            </w:r>
            <w:r w:rsidR="004A7A48">
              <w:rPr>
                <w:rFonts w:eastAsiaTheme="minorHAnsi"/>
                <w:sz w:val="20"/>
              </w:rPr>
              <w:instrText xml:space="preserve"> \* MERGEFORMAT </w:instrText>
            </w:r>
            <w:r w:rsidR="002F4D44" w:rsidRPr="004A7A48">
              <w:rPr>
                <w:rFonts w:eastAsiaTheme="minorHAnsi"/>
                <w:sz w:val="20"/>
              </w:rPr>
            </w:r>
            <w:r w:rsidR="002F4D44" w:rsidRPr="004A7A48">
              <w:rPr>
                <w:rFonts w:eastAsiaTheme="minorHAnsi"/>
                <w:sz w:val="20"/>
              </w:rPr>
              <w:fldChar w:fldCharType="separate"/>
            </w:r>
            <w:r w:rsidR="002F4D44" w:rsidRPr="004A7A48">
              <w:rPr>
                <w:rFonts w:eastAsiaTheme="minorHAnsi"/>
                <w:sz w:val="20"/>
              </w:rPr>
              <w:t>[1]</w:t>
            </w:r>
            <w:r w:rsidR="002F4D44" w:rsidRPr="004A7A48">
              <w:rPr>
                <w:rFonts w:eastAsiaTheme="minorHAnsi"/>
                <w:sz w:val="20"/>
              </w:rPr>
              <w:fldChar w:fldCharType="end"/>
            </w:r>
            <w:r w:rsidR="002F4D44" w:rsidRPr="004A7A48">
              <w:rPr>
                <w:rFonts w:eastAsiaTheme="minorHAnsi"/>
                <w:sz w:val="20"/>
              </w:rPr>
              <w:t xml:space="preserve"> </w:t>
            </w:r>
            <w:r w:rsidRPr="004A7A48">
              <w:rPr>
                <w:rFonts w:eastAsiaTheme="minorHAnsi"/>
                <w:sz w:val="20"/>
              </w:rPr>
              <w:t>as is</w:t>
            </w:r>
          </w:p>
        </w:tc>
      </w:tr>
    </w:tbl>
    <w:p w14:paraId="5888E90E" w14:textId="77777777" w:rsidR="00BA292B" w:rsidRDefault="00BA292B" w:rsidP="00BA292B">
      <w:pPr>
        <w:pStyle w:val="Heading2"/>
        <w:numPr>
          <w:ilvl w:val="0"/>
          <w:numId w:val="0"/>
        </w:numPr>
        <w:ind w:left="576" w:hanging="576"/>
        <w:rPr>
          <w:lang w:val="en-US"/>
        </w:rPr>
      </w:pPr>
    </w:p>
    <w:p w14:paraId="5BCF69D0" w14:textId="02F05210" w:rsidR="001C3215" w:rsidRPr="00294826" w:rsidRDefault="001C3215" w:rsidP="001C3215">
      <w:pPr>
        <w:pStyle w:val="Heading2"/>
        <w:rPr>
          <w:lang w:val="en-US"/>
        </w:rPr>
      </w:pPr>
      <w:r>
        <w:rPr>
          <w:lang w:val="en-US"/>
        </w:rPr>
        <w:t>Part 2</w:t>
      </w:r>
    </w:p>
    <w:p w14:paraId="2B2AA115" w14:textId="77777777" w:rsidR="001C3215" w:rsidRDefault="001C3215" w:rsidP="001C3215">
      <w:pPr>
        <w:spacing w:after="60" w:line="288" w:lineRule="auto"/>
        <w:ind w:firstLine="360"/>
        <w:jc w:val="both"/>
        <w:rPr>
          <w:sz w:val="20"/>
          <w:lang w:val="en-US" w:eastAsia="ko-KR"/>
        </w:rPr>
      </w:pPr>
      <w:r>
        <w:rPr>
          <w:sz w:val="20"/>
          <w:lang w:val="en-US" w:eastAsia="ko-KR"/>
        </w:rPr>
        <w:t>The inputs from companies can be summarized in the following table.</w:t>
      </w:r>
    </w:p>
    <w:p w14:paraId="3F1B2FCC" w14:textId="77777777" w:rsidR="001C3215" w:rsidRPr="00687A42" w:rsidRDefault="001C3215" w:rsidP="001C3215">
      <w:pPr>
        <w:spacing w:after="60" w:line="288" w:lineRule="auto"/>
        <w:ind w:firstLine="360"/>
        <w:rPr>
          <w:sz w:val="20"/>
          <w:lang w:val="en-US" w:eastAsia="ko-KR"/>
        </w:rPr>
      </w:pPr>
    </w:p>
    <w:p w14:paraId="110579C8" w14:textId="77E0A554" w:rsidR="001C3215" w:rsidRPr="00AA7E1A" w:rsidRDefault="001C3215" w:rsidP="001C3215">
      <w:pPr>
        <w:pStyle w:val="Caption"/>
        <w:jc w:val="center"/>
        <w:rPr>
          <w:lang w:val="en-US" w:eastAsia="ko-KR"/>
        </w:rPr>
      </w:pPr>
      <w:r w:rsidRPr="00806679">
        <w:rPr>
          <w:sz w:val="18"/>
        </w:rPr>
        <w:t xml:space="preserve">Table </w:t>
      </w:r>
      <w:r w:rsidRPr="00806679">
        <w:rPr>
          <w:sz w:val="18"/>
        </w:rPr>
        <w:fldChar w:fldCharType="begin"/>
      </w:r>
      <w:r w:rsidRPr="00806679">
        <w:rPr>
          <w:sz w:val="18"/>
        </w:rPr>
        <w:instrText xml:space="preserve"> SEQ Table \* ARABIC </w:instrText>
      </w:r>
      <w:r w:rsidRPr="00806679">
        <w:rPr>
          <w:sz w:val="18"/>
        </w:rPr>
        <w:fldChar w:fldCharType="separate"/>
      </w:r>
      <w:r>
        <w:rPr>
          <w:noProof/>
          <w:sz w:val="18"/>
        </w:rPr>
        <w:t>2</w:t>
      </w:r>
      <w:r w:rsidRPr="00806679">
        <w:rPr>
          <w:sz w:val="18"/>
        </w:rPr>
        <w:fldChar w:fldCharType="end"/>
      </w:r>
      <w:r>
        <w:rPr>
          <w:sz w:val="18"/>
        </w:rPr>
        <w:t xml:space="preserve"> Summary of inputs for Part 2</w:t>
      </w:r>
    </w:p>
    <w:tbl>
      <w:tblPr>
        <w:tblStyle w:val="TableGrid"/>
        <w:tblW w:w="9629" w:type="dxa"/>
        <w:tblLook w:val="04A0" w:firstRow="1" w:lastRow="0" w:firstColumn="1" w:lastColumn="0" w:noHBand="0" w:noVBand="1"/>
      </w:tblPr>
      <w:tblGrid>
        <w:gridCol w:w="3775"/>
        <w:gridCol w:w="5854"/>
      </w:tblGrid>
      <w:tr w:rsidR="001C3215" w:rsidRPr="001811DF" w14:paraId="192DF05C" w14:textId="77777777" w:rsidTr="00AB06B7">
        <w:trPr>
          <w:trHeight w:val="55"/>
        </w:trPr>
        <w:tc>
          <w:tcPr>
            <w:tcW w:w="3775" w:type="dxa"/>
            <w:shd w:val="clear" w:color="auto" w:fill="FFFF00"/>
          </w:tcPr>
          <w:p w14:paraId="1A1DAAE0" w14:textId="77777777" w:rsidR="001C3215" w:rsidRPr="001811DF" w:rsidRDefault="001C3215" w:rsidP="006140BB">
            <w:pPr>
              <w:pStyle w:val="BodyText"/>
              <w:rPr>
                <w:rFonts w:eastAsia="SimSun"/>
                <w:b/>
                <w:sz w:val="20"/>
                <w:szCs w:val="20"/>
              </w:rPr>
            </w:pPr>
            <w:r w:rsidRPr="001811DF">
              <w:rPr>
                <w:b/>
                <w:sz w:val="20"/>
                <w:szCs w:val="20"/>
              </w:rPr>
              <w:t>Company</w:t>
            </w:r>
          </w:p>
        </w:tc>
        <w:tc>
          <w:tcPr>
            <w:tcW w:w="5854" w:type="dxa"/>
            <w:shd w:val="clear" w:color="auto" w:fill="FFFF00"/>
          </w:tcPr>
          <w:p w14:paraId="7F311635" w14:textId="77777777" w:rsidR="001C3215" w:rsidRPr="001811DF" w:rsidRDefault="001C3215" w:rsidP="006140BB">
            <w:pPr>
              <w:pStyle w:val="BodyText"/>
              <w:rPr>
                <w:rFonts w:eastAsia="SimSun" w:cs="Arial"/>
                <w:b/>
                <w:bCs/>
                <w:sz w:val="20"/>
                <w:szCs w:val="20"/>
                <w:lang w:eastAsia="ja-JP"/>
              </w:rPr>
            </w:pPr>
            <w:r w:rsidRPr="001811DF">
              <w:rPr>
                <w:rFonts w:eastAsia="SimSun" w:cs="Arial"/>
                <w:b/>
                <w:bCs/>
                <w:sz w:val="20"/>
                <w:szCs w:val="20"/>
                <w:lang w:eastAsia="ja-JP"/>
              </w:rPr>
              <w:t>Comment</w:t>
            </w:r>
          </w:p>
        </w:tc>
      </w:tr>
      <w:tr w:rsidR="001C3215" w:rsidRPr="001811DF" w14:paraId="266F7D36" w14:textId="77777777" w:rsidTr="00AB06B7">
        <w:trPr>
          <w:trHeight w:val="345"/>
        </w:trPr>
        <w:tc>
          <w:tcPr>
            <w:tcW w:w="3775" w:type="dxa"/>
          </w:tcPr>
          <w:p w14:paraId="126AABB4" w14:textId="062B0A05" w:rsidR="001C3215" w:rsidRPr="001811DF" w:rsidRDefault="0091304C" w:rsidP="00163275">
            <w:pPr>
              <w:pStyle w:val="BodyText"/>
              <w:spacing w:after="0"/>
              <w:jc w:val="left"/>
              <w:rPr>
                <w:rFonts w:eastAsia="SimSun"/>
                <w:sz w:val="20"/>
                <w:szCs w:val="20"/>
              </w:rPr>
            </w:pPr>
            <w:r w:rsidRPr="00AC3F88">
              <w:rPr>
                <w:rFonts w:eastAsia="SimSun" w:cs="Arial"/>
                <w:bCs/>
                <w:sz w:val="20"/>
                <w:szCs w:val="20"/>
                <w:lang w:eastAsia="ja-JP"/>
              </w:rPr>
              <w:t>Samsung</w:t>
            </w:r>
            <w:r>
              <w:rPr>
                <w:rFonts w:eastAsia="SimSun" w:cs="Arial"/>
                <w:bCs/>
                <w:sz w:val="20"/>
                <w:szCs w:val="20"/>
                <w:lang w:eastAsia="ja-JP"/>
              </w:rPr>
              <w:t xml:space="preserve">, Apple, </w:t>
            </w:r>
            <w:proofErr w:type="spellStart"/>
            <w:r>
              <w:rPr>
                <w:sz w:val="20"/>
                <w:szCs w:val="20"/>
              </w:rPr>
              <w:t>Spreadtrum</w:t>
            </w:r>
            <w:proofErr w:type="spellEnd"/>
            <w:r>
              <w:rPr>
                <w:sz w:val="20"/>
                <w:szCs w:val="20"/>
              </w:rPr>
              <w:t xml:space="preserve">, Nokia/NSB, OPPO, LGE, vivo, Ericsson, </w:t>
            </w:r>
            <w:proofErr w:type="spellStart"/>
            <w:r>
              <w:rPr>
                <w:sz w:val="20"/>
                <w:szCs w:val="20"/>
              </w:rPr>
              <w:t>Fraunhofer</w:t>
            </w:r>
            <w:proofErr w:type="spellEnd"/>
            <w:r>
              <w:rPr>
                <w:sz w:val="20"/>
                <w:szCs w:val="20"/>
              </w:rPr>
              <w:t>/HHI (11)</w:t>
            </w:r>
          </w:p>
        </w:tc>
        <w:tc>
          <w:tcPr>
            <w:tcW w:w="5854" w:type="dxa"/>
          </w:tcPr>
          <w:p w14:paraId="27D000C2" w14:textId="77777777" w:rsidR="001C3215" w:rsidRDefault="00985AE8" w:rsidP="00247E4E">
            <w:pPr>
              <w:spacing w:after="0"/>
              <w:rPr>
                <w:rFonts w:eastAsiaTheme="minorHAnsi"/>
                <w:sz w:val="20"/>
                <w:szCs w:val="22"/>
              </w:rPr>
            </w:pPr>
            <w:r>
              <w:rPr>
                <w:rFonts w:eastAsiaTheme="minorHAnsi"/>
                <w:sz w:val="20"/>
                <w:szCs w:val="22"/>
              </w:rPr>
              <w:t>Support the TP</w:t>
            </w:r>
            <w:r w:rsidR="004A7A48" w:rsidRPr="00985AE8">
              <w:rPr>
                <w:rFonts w:eastAsiaTheme="minorHAnsi"/>
                <w:sz w:val="20"/>
                <w:szCs w:val="22"/>
              </w:rPr>
              <w:t xml:space="preserve"> </w:t>
            </w:r>
            <w:r w:rsidR="00124DFF" w:rsidRPr="00985AE8">
              <w:rPr>
                <w:rFonts w:eastAsiaTheme="minorHAnsi"/>
                <w:sz w:val="20"/>
                <w:szCs w:val="22"/>
              </w:rPr>
              <w:t>in section 2.1</w:t>
            </w:r>
            <w:r w:rsidR="004A7A48" w:rsidRPr="00985AE8">
              <w:rPr>
                <w:rFonts w:eastAsiaTheme="minorHAnsi"/>
                <w:sz w:val="20"/>
                <w:szCs w:val="22"/>
              </w:rPr>
              <w:t xml:space="preserve"> of </w:t>
            </w:r>
            <w:r w:rsidR="004A7A48" w:rsidRPr="00985AE8">
              <w:rPr>
                <w:rFonts w:eastAsiaTheme="minorHAnsi"/>
                <w:sz w:val="20"/>
                <w:szCs w:val="22"/>
              </w:rPr>
              <w:fldChar w:fldCharType="begin"/>
            </w:r>
            <w:r w:rsidR="004A7A48" w:rsidRPr="00985AE8">
              <w:rPr>
                <w:rFonts w:eastAsiaTheme="minorHAnsi"/>
                <w:sz w:val="20"/>
                <w:szCs w:val="22"/>
              </w:rPr>
              <w:instrText xml:space="preserve"> REF _Ref33549720 \r \h  \* MERGEFORMAT </w:instrText>
            </w:r>
            <w:r w:rsidR="004A7A48" w:rsidRPr="00985AE8">
              <w:rPr>
                <w:rFonts w:eastAsiaTheme="minorHAnsi"/>
                <w:sz w:val="20"/>
                <w:szCs w:val="22"/>
              </w:rPr>
            </w:r>
            <w:r w:rsidR="004A7A48" w:rsidRPr="00985AE8">
              <w:rPr>
                <w:rFonts w:eastAsiaTheme="minorHAnsi"/>
                <w:sz w:val="20"/>
                <w:szCs w:val="22"/>
              </w:rPr>
              <w:fldChar w:fldCharType="separate"/>
            </w:r>
            <w:r w:rsidR="004A7A48" w:rsidRPr="00985AE8">
              <w:rPr>
                <w:rFonts w:eastAsiaTheme="minorHAnsi"/>
                <w:sz w:val="20"/>
                <w:szCs w:val="22"/>
              </w:rPr>
              <w:t>[1]</w:t>
            </w:r>
            <w:r w:rsidR="004A7A48" w:rsidRPr="00985AE8">
              <w:rPr>
                <w:rFonts w:eastAsiaTheme="minorHAnsi"/>
                <w:sz w:val="20"/>
                <w:szCs w:val="22"/>
              </w:rPr>
              <w:fldChar w:fldCharType="end"/>
            </w:r>
            <w:r w:rsidR="004A7A48" w:rsidRPr="00985AE8">
              <w:rPr>
                <w:rFonts w:eastAsiaTheme="minorHAnsi"/>
                <w:sz w:val="20"/>
                <w:szCs w:val="22"/>
              </w:rPr>
              <w:t xml:space="preserve"> </w:t>
            </w:r>
            <w:r w:rsidR="000F5BCF" w:rsidRPr="00985AE8">
              <w:rPr>
                <w:rFonts w:eastAsiaTheme="minorHAnsi"/>
                <w:sz w:val="20"/>
                <w:szCs w:val="22"/>
              </w:rPr>
              <w:t>for H.2</w:t>
            </w:r>
            <w:r w:rsidR="00124DFF" w:rsidRPr="00985AE8">
              <w:rPr>
                <w:rFonts w:eastAsiaTheme="minorHAnsi"/>
                <w:sz w:val="20"/>
                <w:szCs w:val="22"/>
              </w:rPr>
              <w:t xml:space="preserve"> </w:t>
            </w:r>
            <w:r w:rsidR="004A7A48" w:rsidRPr="00985AE8">
              <w:rPr>
                <w:rFonts w:eastAsiaTheme="minorHAnsi"/>
                <w:sz w:val="20"/>
                <w:szCs w:val="22"/>
              </w:rPr>
              <w:t>as is</w:t>
            </w:r>
          </w:p>
          <w:p w14:paraId="7D047070" w14:textId="77777777" w:rsidR="00247E4E" w:rsidRDefault="00247E4E" w:rsidP="00247E4E">
            <w:pPr>
              <w:pStyle w:val="ListParagraph"/>
              <w:numPr>
                <w:ilvl w:val="0"/>
                <w:numId w:val="17"/>
              </w:numPr>
              <w:spacing w:after="0"/>
              <w:ind w:leftChars="0"/>
              <w:rPr>
                <w:rFonts w:eastAsiaTheme="minorHAnsi"/>
                <w:sz w:val="20"/>
                <w:szCs w:val="22"/>
              </w:rPr>
            </w:pPr>
            <w:r>
              <w:rPr>
                <w:rFonts w:eastAsiaTheme="minorHAnsi"/>
                <w:sz w:val="20"/>
                <w:szCs w:val="22"/>
              </w:rPr>
              <w:t xml:space="preserve">Some companies argue that the TP can remove ambiguity on either the per-layer payload size of bitmap or the bitmap construction itself </w:t>
            </w:r>
          </w:p>
          <w:p w14:paraId="2149C74C" w14:textId="620F1045" w:rsidR="00247E4E" w:rsidRPr="00247E4E" w:rsidRDefault="00247E4E" w:rsidP="00247E4E">
            <w:pPr>
              <w:pStyle w:val="ListParagraph"/>
              <w:numPr>
                <w:ilvl w:val="0"/>
                <w:numId w:val="17"/>
              </w:numPr>
              <w:spacing w:after="0"/>
              <w:ind w:leftChars="0"/>
              <w:rPr>
                <w:rFonts w:eastAsiaTheme="minorHAnsi"/>
                <w:sz w:val="20"/>
                <w:szCs w:val="22"/>
              </w:rPr>
            </w:pPr>
            <w:r>
              <w:rPr>
                <w:rFonts w:eastAsiaTheme="minorHAnsi"/>
                <w:sz w:val="20"/>
                <w:szCs w:val="22"/>
              </w:rPr>
              <w:t xml:space="preserve">Other companies (e.g. Nokia/NSB, </w:t>
            </w:r>
            <w:proofErr w:type="spellStart"/>
            <w:r>
              <w:rPr>
                <w:rFonts w:eastAsiaTheme="minorHAnsi"/>
                <w:sz w:val="20"/>
                <w:szCs w:val="22"/>
              </w:rPr>
              <w:t>Fraunhofer</w:t>
            </w:r>
            <w:proofErr w:type="spellEnd"/>
            <w:r>
              <w:rPr>
                <w:rFonts w:eastAsiaTheme="minorHAnsi"/>
                <w:sz w:val="20"/>
                <w:szCs w:val="22"/>
              </w:rPr>
              <w:t xml:space="preserve">/HHI), although finding the TP unnecessary, can support the TP either to improve clarity or due to majority support </w:t>
            </w:r>
          </w:p>
        </w:tc>
      </w:tr>
      <w:tr w:rsidR="001C3215" w:rsidRPr="001811DF" w14:paraId="2506BF6F" w14:textId="77777777" w:rsidTr="00AB06B7">
        <w:tc>
          <w:tcPr>
            <w:tcW w:w="3775" w:type="dxa"/>
          </w:tcPr>
          <w:p w14:paraId="1E2348DA" w14:textId="72A18B3A" w:rsidR="001C3215" w:rsidRPr="00F2314B" w:rsidRDefault="00163275" w:rsidP="006D0B7C">
            <w:pPr>
              <w:pStyle w:val="BodyText"/>
              <w:overflowPunct w:val="0"/>
              <w:autoSpaceDE w:val="0"/>
              <w:autoSpaceDN w:val="0"/>
              <w:adjustRightInd w:val="0"/>
              <w:spacing w:after="0"/>
              <w:jc w:val="left"/>
              <w:textAlignment w:val="baseline"/>
              <w:rPr>
                <w:rFonts w:eastAsia="Microsoft YaHei"/>
                <w:sz w:val="20"/>
                <w:szCs w:val="20"/>
              </w:rPr>
            </w:pPr>
            <w:r>
              <w:rPr>
                <w:rFonts w:eastAsia="Microsoft YaHei"/>
                <w:sz w:val="20"/>
                <w:szCs w:val="20"/>
              </w:rPr>
              <w:t>CATT, Huawei/</w:t>
            </w:r>
            <w:proofErr w:type="spellStart"/>
            <w:r>
              <w:rPr>
                <w:rFonts w:eastAsia="Microsoft YaHei"/>
                <w:sz w:val="20"/>
                <w:szCs w:val="20"/>
              </w:rPr>
              <w:t>HiSi</w:t>
            </w:r>
            <w:proofErr w:type="spellEnd"/>
            <w:r>
              <w:rPr>
                <w:rFonts w:eastAsia="Microsoft YaHei"/>
                <w:sz w:val="20"/>
                <w:szCs w:val="20"/>
              </w:rPr>
              <w:t>,</w:t>
            </w:r>
            <w:r w:rsidR="000D35F3">
              <w:rPr>
                <w:rFonts w:eastAsia="Microsoft YaHei"/>
                <w:sz w:val="20"/>
                <w:szCs w:val="20"/>
              </w:rPr>
              <w:t xml:space="preserve"> </w:t>
            </w:r>
            <w:proofErr w:type="spellStart"/>
            <w:r w:rsidR="000D35F3">
              <w:rPr>
                <w:rFonts w:eastAsia="Microsoft YaHei"/>
                <w:sz w:val="20"/>
                <w:szCs w:val="20"/>
              </w:rPr>
              <w:t>MotM</w:t>
            </w:r>
            <w:proofErr w:type="spellEnd"/>
            <w:r w:rsidR="000D35F3">
              <w:rPr>
                <w:rFonts w:eastAsia="Microsoft YaHei"/>
                <w:sz w:val="20"/>
                <w:szCs w:val="20"/>
              </w:rPr>
              <w:t>/Lenovo</w:t>
            </w:r>
            <w:r w:rsidR="006D0B7C">
              <w:rPr>
                <w:rFonts w:eastAsia="Microsoft YaHei"/>
                <w:sz w:val="20"/>
                <w:szCs w:val="20"/>
              </w:rPr>
              <w:t>, Qualcomm</w:t>
            </w:r>
            <w:r>
              <w:rPr>
                <w:rFonts w:eastAsia="Microsoft YaHei"/>
                <w:sz w:val="20"/>
                <w:szCs w:val="20"/>
              </w:rPr>
              <w:t xml:space="preserve"> </w:t>
            </w:r>
            <w:r w:rsidR="00905A2E">
              <w:rPr>
                <w:rFonts w:eastAsia="Microsoft YaHei"/>
                <w:sz w:val="20"/>
                <w:szCs w:val="20"/>
              </w:rPr>
              <w:t>(6</w:t>
            </w:r>
            <w:r w:rsidR="0091304C">
              <w:rPr>
                <w:rFonts w:eastAsia="Microsoft YaHei"/>
                <w:sz w:val="20"/>
                <w:szCs w:val="20"/>
              </w:rPr>
              <w:t>)</w:t>
            </w:r>
          </w:p>
        </w:tc>
        <w:tc>
          <w:tcPr>
            <w:tcW w:w="5854" w:type="dxa"/>
          </w:tcPr>
          <w:p w14:paraId="4AAE8A91" w14:textId="4A3A60A4" w:rsidR="001C3215" w:rsidRPr="00F2314B" w:rsidRDefault="00985AE8" w:rsidP="00985AE8">
            <w:pPr>
              <w:pStyle w:val="BodyText"/>
              <w:spacing w:after="0"/>
              <w:rPr>
                <w:rFonts w:eastAsia="SimSun" w:cs="Arial"/>
                <w:bCs/>
                <w:sz w:val="20"/>
                <w:szCs w:val="20"/>
                <w:lang w:eastAsia="ja-JP"/>
              </w:rPr>
            </w:pPr>
            <w:r>
              <w:rPr>
                <w:rFonts w:eastAsia="SimSun" w:cs="Arial"/>
                <w:bCs/>
                <w:sz w:val="20"/>
                <w:szCs w:val="20"/>
                <w:lang w:eastAsia="ja-JP"/>
              </w:rPr>
              <w:t xml:space="preserve">Against the TP in </w:t>
            </w:r>
            <w:r w:rsidRPr="00985AE8">
              <w:rPr>
                <w:rFonts w:eastAsiaTheme="minorHAnsi"/>
                <w:sz w:val="20"/>
                <w:szCs w:val="22"/>
              </w:rPr>
              <w:t xml:space="preserve">section 2.1 of </w:t>
            </w:r>
            <w:r w:rsidRPr="00985AE8">
              <w:rPr>
                <w:rFonts w:eastAsiaTheme="minorHAnsi"/>
                <w:sz w:val="20"/>
                <w:szCs w:val="22"/>
              </w:rPr>
              <w:fldChar w:fldCharType="begin"/>
            </w:r>
            <w:r w:rsidRPr="00985AE8">
              <w:rPr>
                <w:rFonts w:eastAsiaTheme="minorHAnsi"/>
                <w:sz w:val="20"/>
                <w:szCs w:val="22"/>
              </w:rPr>
              <w:instrText xml:space="preserve"> REF _Ref33549720 \r \h  \* MERGEFORMAT </w:instrText>
            </w:r>
            <w:r w:rsidRPr="00985AE8">
              <w:rPr>
                <w:rFonts w:eastAsiaTheme="minorHAnsi"/>
                <w:sz w:val="20"/>
                <w:szCs w:val="22"/>
              </w:rPr>
            </w:r>
            <w:r w:rsidRPr="00985AE8">
              <w:rPr>
                <w:rFonts w:eastAsiaTheme="minorHAnsi"/>
                <w:sz w:val="20"/>
                <w:szCs w:val="22"/>
              </w:rPr>
              <w:fldChar w:fldCharType="separate"/>
            </w:r>
            <w:r w:rsidRPr="00985AE8">
              <w:rPr>
                <w:rFonts w:eastAsiaTheme="minorHAnsi"/>
                <w:sz w:val="20"/>
                <w:szCs w:val="22"/>
              </w:rPr>
              <w:t>[1]</w:t>
            </w:r>
            <w:r w:rsidRPr="00985AE8">
              <w:rPr>
                <w:rFonts w:eastAsiaTheme="minorHAnsi"/>
                <w:sz w:val="20"/>
                <w:szCs w:val="22"/>
              </w:rPr>
              <w:fldChar w:fldCharType="end"/>
            </w:r>
            <w:r>
              <w:rPr>
                <w:rFonts w:eastAsiaTheme="minorHAnsi"/>
                <w:sz w:val="20"/>
                <w:szCs w:val="22"/>
              </w:rPr>
              <w:t xml:space="preserve"> for H.2 as it is either unnecessary (redundant to the description in TS 38.214) or “less critical”</w:t>
            </w:r>
          </w:p>
        </w:tc>
      </w:tr>
    </w:tbl>
    <w:p w14:paraId="3C140045" w14:textId="28E437DF" w:rsidR="00B246F4" w:rsidRDefault="00B246F4" w:rsidP="00A47EE1">
      <w:pPr>
        <w:pStyle w:val="0Maintext"/>
        <w:spacing w:after="120" w:afterAutospacing="0"/>
        <w:ind w:firstLine="450"/>
        <w:rPr>
          <w:lang w:val="en-US"/>
        </w:rPr>
      </w:pPr>
    </w:p>
    <w:p w14:paraId="56401BBC" w14:textId="1A63814E" w:rsidR="0072628D" w:rsidRDefault="0072628D" w:rsidP="00A47EE1">
      <w:pPr>
        <w:pStyle w:val="0Maintext"/>
        <w:spacing w:after="120" w:afterAutospacing="0"/>
        <w:ind w:firstLine="450"/>
        <w:rPr>
          <w:lang w:val="en-US"/>
        </w:rPr>
      </w:pPr>
      <w:r>
        <w:rPr>
          <w:lang w:val="en-US"/>
        </w:rPr>
        <w:t>With respect to the arguments given by Samsung, the content of the discussion can further be summarized as follows.</w:t>
      </w:r>
    </w:p>
    <w:p w14:paraId="190EAB4F" w14:textId="200DC7F2" w:rsidR="00E46ABD" w:rsidRDefault="0072628D" w:rsidP="005E2A41">
      <w:pPr>
        <w:pStyle w:val="0Maintext"/>
        <w:spacing w:after="120" w:afterAutospacing="0"/>
        <w:ind w:firstLine="450"/>
        <w:rPr>
          <w:color w:val="000000" w:themeColor="text1"/>
          <w:lang w:val="en-US"/>
        </w:rPr>
      </w:pPr>
      <w:r>
        <w:rPr>
          <w:b/>
          <w:color w:val="000000" w:themeColor="text1"/>
          <w:u w:val="single"/>
          <w:lang w:val="en-US"/>
        </w:rPr>
        <w:t>A</w:t>
      </w:r>
      <w:r w:rsidR="00E46ABD" w:rsidRPr="005E2A41">
        <w:rPr>
          <w:b/>
          <w:color w:val="000000" w:themeColor="text1"/>
          <w:u w:val="single"/>
          <w:lang w:val="en-US"/>
        </w:rPr>
        <w:t>rgument 1</w:t>
      </w:r>
      <w:r>
        <w:rPr>
          <w:color w:val="000000" w:themeColor="text1"/>
          <w:lang w:val="en-US"/>
        </w:rPr>
        <w:t>:</w:t>
      </w:r>
      <w:r w:rsidR="00792FE8" w:rsidRPr="005E2A41">
        <w:rPr>
          <w:color w:val="000000" w:themeColor="text1"/>
          <w:lang w:val="en-US"/>
        </w:rPr>
        <w:t xml:space="preserve"> </w:t>
      </w:r>
      <w:r>
        <w:rPr>
          <w:color w:val="000000" w:themeColor="text1"/>
        </w:rPr>
        <w:t>I</w:t>
      </w:r>
      <w:r w:rsidR="005E2A41" w:rsidRPr="005E2A41">
        <w:rPr>
          <w:color w:val="000000" w:themeColor="text1"/>
        </w:rPr>
        <w:t xml:space="preserve">t can be demonstrated that the current practice of listing PMI payload sizes in TS 38.212 is not necessary for </w:t>
      </w:r>
      <w:r w:rsidR="005E2A41" w:rsidRPr="005E2A41">
        <w:rPr>
          <w:i/>
          <w:color w:val="000000" w:themeColor="text1"/>
        </w:rPr>
        <w:t>any PMI parameter</w:t>
      </w:r>
      <w:r w:rsidR="005E2A41" w:rsidRPr="005E2A41">
        <w:rPr>
          <w:color w:val="000000" w:themeColor="text1"/>
        </w:rPr>
        <w:t xml:space="preserve"> </w:t>
      </w:r>
      <w:r w:rsidR="00EB11D7">
        <w:rPr>
          <w:color w:val="000000" w:themeColor="text1"/>
        </w:rPr>
        <w:t xml:space="preserve">whatsoever </w:t>
      </w:r>
      <w:r w:rsidR="005E2A41" w:rsidRPr="005E2A41">
        <w:rPr>
          <w:color w:val="000000" w:themeColor="text1"/>
        </w:rPr>
        <w:t>since all (if not, almost all) the PMI payload values can be inferred from TS 38.214.</w:t>
      </w:r>
      <w:r w:rsidR="000F54A5">
        <w:rPr>
          <w:color w:val="000000" w:themeColor="text1"/>
        </w:rPr>
        <w:t xml:space="preserve"> In light of this</w:t>
      </w:r>
      <w:r w:rsidR="005E2A41" w:rsidRPr="005E2A41">
        <w:rPr>
          <w:color w:val="000000" w:themeColor="text1"/>
        </w:rPr>
        <w:t xml:space="preserve">, </w:t>
      </w:r>
      <w:r w:rsidR="00792FE8" w:rsidRPr="005E2A41">
        <w:rPr>
          <w:color w:val="000000" w:themeColor="text1"/>
          <w:lang w:val="en-US"/>
        </w:rPr>
        <w:t xml:space="preserve">skipping per-layer payload description </w:t>
      </w:r>
      <w:r w:rsidRPr="0072628D">
        <w:rPr>
          <w:color w:val="1F497D"/>
        </w:rPr>
        <w:t xml:space="preserve">for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l=1,…,v</m:t>
            </m:r>
          </m:sub>
        </m:sSub>
      </m:oMath>
      <w:r w:rsidRPr="0072628D">
        <w:rPr>
          <w:rFonts w:cs="Times New Roman"/>
        </w:rPr>
        <w:t xml:space="preserve">,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l=1,…,v</m:t>
            </m:r>
          </m:sub>
        </m:sSub>
      </m:oMath>
      <w:r w:rsidRPr="0072628D">
        <w:rPr>
          <w:rFonts w:cs="Times New Roman"/>
        </w:rPr>
        <w:t xml:space="preserve"> and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l=1,…,v</m:t>
            </m:r>
          </m:sub>
        </m:sSub>
      </m:oMath>
      <w:r w:rsidRPr="0072628D">
        <w:rPr>
          <w:color w:val="1F497D"/>
        </w:rPr>
        <w:t xml:space="preserve"> </w:t>
      </w:r>
      <w:r w:rsidR="00690FDA">
        <w:rPr>
          <w:color w:val="1F497D"/>
        </w:rPr>
        <w:t xml:space="preserve">in TS 38.212 </w:t>
      </w:r>
      <w:r w:rsidR="005E2A41" w:rsidRPr="0072628D">
        <w:rPr>
          <w:color w:val="000000" w:themeColor="text1"/>
          <w:lang w:val="en-US"/>
        </w:rPr>
        <w:t>does</w:t>
      </w:r>
      <w:r w:rsidR="00792FE8" w:rsidRPr="005E2A41">
        <w:rPr>
          <w:color w:val="000000" w:themeColor="text1"/>
          <w:lang w:val="en-US"/>
        </w:rPr>
        <w:t xml:space="preserve"> appear lop-sided</w:t>
      </w:r>
      <w:r>
        <w:rPr>
          <w:color w:val="000000" w:themeColor="text1"/>
          <w:lang w:val="en-US"/>
        </w:rPr>
        <w:t xml:space="preserve"> and stylistically inconsistent. However, from FL perspecti</w:t>
      </w:r>
      <w:r w:rsidR="005B24B5">
        <w:rPr>
          <w:color w:val="000000" w:themeColor="text1"/>
          <w:lang w:val="en-US"/>
        </w:rPr>
        <w:t>ve, despite such peculiarity, this is</w:t>
      </w:r>
      <w:r>
        <w:rPr>
          <w:color w:val="000000" w:themeColor="text1"/>
          <w:lang w:val="en-US"/>
        </w:rPr>
        <w:t xml:space="preserve"> a matter of editor style (albeit inconsistent), </w:t>
      </w:r>
      <w:r w:rsidR="00690FDA">
        <w:rPr>
          <w:color w:val="000000" w:themeColor="text1"/>
          <w:lang w:val="en-US"/>
        </w:rPr>
        <w:t xml:space="preserve">yet </w:t>
      </w:r>
      <w:r>
        <w:rPr>
          <w:color w:val="000000" w:themeColor="text1"/>
          <w:lang w:val="en-US"/>
        </w:rPr>
        <w:t xml:space="preserve">neither </w:t>
      </w:r>
      <w:r w:rsidR="00690FDA">
        <w:rPr>
          <w:color w:val="000000" w:themeColor="text1"/>
          <w:lang w:val="en-US"/>
        </w:rPr>
        <w:t>essential</w:t>
      </w:r>
      <w:r>
        <w:rPr>
          <w:color w:val="000000" w:themeColor="text1"/>
          <w:lang w:val="en-US"/>
        </w:rPr>
        <w:t xml:space="preserve"> nor functional.</w:t>
      </w:r>
      <w:r w:rsidR="003570BF">
        <w:rPr>
          <w:color w:val="000000" w:themeColor="text1"/>
          <w:lang w:val="en-US"/>
        </w:rPr>
        <w:t xml:space="preserve"> Therefore, this argument carries less bearing.</w:t>
      </w:r>
      <w:r>
        <w:rPr>
          <w:color w:val="000000" w:themeColor="text1"/>
          <w:lang w:val="en-US"/>
        </w:rPr>
        <w:t xml:space="preserve"> </w:t>
      </w:r>
    </w:p>
    <w:p w14:paraId="3AF72B85" w14:textId="7334A755" w:rsidR="005B24B5" w:rsidRDefault="005B24B5" w:rsidP="005B24B5">
      <w:pPr>
        <w:pStyle w:val="0Maintext"/>
        <w:spacing w:after="120" w:afterAutospacing="0"/>
        <w:ind w:firstLine="450"/>
        <w:rPr>
          <w:color w:val="000000" w:themeColor="text1"/>
          <w:lang w:val="en-US"/>
        </w:rPr>
      </w:pPr>
      <w:r w:rsidRPr="003570BF">
        <w:rPr>
          <w:b/>
          <w:color w:val="000000" w:themeColor="text1"/>
          <w:u w:val="single"/>
          <w:lang w:val="en-US"/>
        </w:rPr>
        <w:t>Argument 3</w:t>
      </w:r>
      <w:r>
        <w:rPr>
          <w:color w:val="000000" w:themeColor="text1"/>
          <w:lang w:val="en-US"/>
        </w:rPr>
        <w:t>: Samsung’s response to Huawei’s assessment (that “sharing bitmap payload across layers is intended to be UE implementation issue” is not correct) was not addressed although Huawei simply responded that the TP is “less critical”. From FL perspective, for RI=2, sharing bitmap payload in a manner that allows unequal bitmap sizes across 2 layers is ruled out by the agreement and therefore not up to UE implementation.</w:t>
      </w:r>
    </w:p>
    <w:p w14:paraId="179AAB07" w14:textId="258E5B39" w:rsidR="00690FDA" w:rsidRDefault="00690FDA" w:rsidP="005E2A41">
      <w:pPr>
        <w:pStyle w:val="0Maintext"/>
        <w:spacing w:after="120" w:afterAutospacing="0"/>
        <w:ind w:firstLine="450"/>
        <w:rPr>
          <w:color w:val="000000" w:themeColor="text1"/>
          <w:lang w:val="en-US"/>
        </w:rPr>
      </w:pPr>
      <w:r w:rsidRPr="003570BF">
        <w:rPr>
          <w:b/>
          <w:color w:val="000000" w:themeColor="text1"/>
          <w:u w:val="single"/>
          <w:lang w:val="en-US"/>
        </w:rPr>
        <w:t>Argument 2</w:t>
      </w:r>
      <w:r>
        <w:rPr>
          <w:color w:val="000000" w:themeColor="text1"/>
          <w:lang w:val="en-US"/>
        </w:rPr>
        <w:t xml:space="preserve">: </w:t>
      </w:r>
      <w:r w:rsidR="00692DC6">
        <w:rPr>
          <w:color w:val="000000" w:themeColor="text1"/>
          <w:lang w:val="en-US"/>
        </w:rPr>
        <w:t xml:space="preserve">Nokia and </w:t>
      </w:r>
      <w:proofErr w:type="spellStart"/>
      <w:r w:rsidR="00692DC6">
        <w:rPr>
          <w:color w:val="000000" w:themeColor="text1"/>
          <w:lang w:val="en-US"/>
        </w:rPr>
        <w:t>Fraunhofer</w:t>
      </w:r>
      <w:proofErr w:type="spellEnd"/>
      <w:r w:rsidR="00692DC6">
        <w:rPr>
          <w:color w:val="000000" w:themeColor="text1"/>
          <w:lang w:val="en-US"/>
        </w:rPr>
        <w:t xml:space="preserve"> pointed out that the priority rule, in combination with the payload description and sum-payload equations in TS 38.214, are sufficient to infer per-layer payload </w:t>
      </w:r>
      <w:r w:rsidR="00692DC6" w:rsidRPr="0072628D">
        <w:rPr>
          <w:color w:val="1F497D"/>
        </w:rPr>
        <w:t xml:space="preserve">for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l=1,…,v</m:t>
            </m:r>
          </m:sub>
        </m:sSub>
      </m:oMath>
      <w:r w:rsidR="00692DC6" w:rsidRPr="0072628D">
        <w:rPr>
          <w:rFonts w:cs="Times New Roman"/>
        </w:rPr>
        <w:t xml:space="preserve">,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l=1,…,v</m:t>
            </m:r>
          </m:sub>
        </m:sSub>
      </m:oMath>
      <w:r w:rsidR="00692DC6" w:rsidRPr="0072628D">
        <w:rPr>
          <w:rFonts w:cs="Times New Roman"/>
        </w:rPr>
        <w:t xml:space="preserve"> and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l=1,…,v</m:t>
            </m:r>
          </m:sub>
        </m:sSub>
      </m:oMath>
      <w:r w:rsidR="00692DC6">
        <w:rPr>
          <w:rFonts w:cs="Times New Roman"/>
          <w:iCs/>
        </w:rPr>
        <w:t>. Albeit so, Nokia and Fraunhofer can be s</w:t>
      </w:r>
      <w:proofErr w:type="spellStart"/>
      <w:r w:rsidR="006F2D46">
        <w:rPr>
          <w:rFonts w:cs="Times New Roman"/>
          <w:iCs/>
        </w:rPr>
        <w:t>upportive</w:t>
      </w:r>
      <w:proofErr w:type="spellEnd"/>
      <w:r w:rsidR="006F2D46">
        <w:rPr>
          <w:rFonts w:cs="Times New Roman"/>
          <w:iCs/>
        </w:rPr>
        <w:t xml:space="preserve"> of the TP for clarity </w:t>
      </w:r>
      <w:r w:rsidR="00692DC6">
        <w:rPr>
          <w:rFonts w:cs="Times New Roman"/>
          <w:iCs/>
        </w:rPr>
        <w:t>and majority</w:t>
      </w:r>
      <w:r w:rsidR="006F2D46">
        <w:rPr>
          <w:rFonts w:cs="Times New Roman"/>
          <w:iCs/>
        </w:rPr>
        <w:t xml:space="preserve"> sake</w:t>
      </w:r>
      <w:r w:rsidR="00692DC6">
        <w:rPr>
          <w:rFonts w:cs="Times New Roman"/>
          <w:iCs/>
        </w:rPr>
        <w:t>, respectively. Samsung further argued that it is possible to perform some unspecified bit-level (yet not ruled out by the current spec</w:t>
      </w:r>
      <w:r w:rsidR="004276BF">
        <w:rPr>
          <w:rFonts w:cs="Times New Roman"/>
          <w:iCs/>
        </w:rPr>
        <w:t>, i.e. ambiguous</w:t>
      </w:r>
      <w:r w:rsidR="00692DC6">
        <w:rPr>
          <w:rFonts w:cs="Times New Roman"/>
          <w:iCs/>
        </w:rPr>
        <w:t>) operations</w:t>
      </w:r>
      <w:r w:rsidR="00D43333">
        <w:rPr>
          <w:rFonts w:cs="Times New Roman"/>
          <w:iCs/>
        </w:rPr>
        <w:t xml:space="preserve"> </w:t>
      </w:r>
      <w:r w:rsidR="00CD601A">
        <w:rPr>
          <w:rFonts w:cs="Times New Roman"/>
          <w:iCs/>
        </w:rPr>
        <w:t>(</w:t>
      </w:r>
      <w:r w:rsidR="00CD601A" w:rsidRPr="006F2D46">
        <w:rPr>
          <w:rFonts w:cs="Times New Roman"/>
          <w:i/>
          <w:iCs/>
        </w:rPr>
        <w:t>after</w:t>
      </w:r>
      <w:r w:rsidR="00CD601A">
        <w:rPr>
          <w:rFonts w:cs="Times New Roman"/>
          <w:iCs/>
        </w:rPr>
        <w:t xml:space="preserve"> the bitmap formation equations in TS 38.214 mentioned by CATT and </w:t>
      </w:r>
      <w:proofErr w:type="spellStart"/>
      <w:r w:rsidR="00CD601A">
        <w:rPr>
          <w:rFonts w:cs="Times New Roman"/>
          <w:iCs/>
        </w:rPr>
        <w:t>MotM</w:t>
      </w:r>
      <w:proofErr w:type="spellEnd"/>
      <w:r w:rsidR="00CD601A">
        <w:rPr>
          <w:rFonts w:cs="Times New Roman"/>
          <w:iCs/>
        </w:rPr>
        <w:t xml:space="preserve">/Lenovo) </w:t>
      </w:r>
      <w:r w:rsidR="00D43333">
        <w:rPr>
          <w:rFonts w:cs="Times New Roman"/>
          <w:iCs/>
        </w:rPr>
        <w:t>that violates the agreement that for “RI=1-2, bitmap is defined per layer and of the size 2LM each</w:t>
      </w:r>
      <w:r w:rsidR="00CB65DA">
        <w:rPr>
          <w:color w:val="000000" w:themeColor="text1"/>
          <w:lang w:val="en-US"/>
        </w:rPr>
        <w:t>”</w:t>
      </w:r>
      <w:r w:rsidR="00D43333">
        <w:rPr>
          <w:color w:val="000000" w:themeColor="text1"/>
          <w:lang w:val="en-US"/>
        </w:rPr>
        <w:t xml:space="preserve"> (e.g. by applying “lossless compression” to reduce the payload of layer 0 bitmap and “redundancy” to increase the payload of layer 1 bitmap. </w:t>
      </w:r>
      <w:r w:rsidR="00CB65DA">
        <w:rPr>
          <w:color w:val="000000" w:themeColor="text1"/>
          <w:lang w:val="en-US"/>
        </w:rPr>
        <w:t xml:space="preserve">Adding per-layer bitmap payload of </w:t>
      </w:r>
      <w:r w:rsidR="00CB65DA" w:rsidRPr="005B24B5">
        <w:rPr>
          <w:i/>
          <w:color w:val="000000" w:themeColor="text1"/>
          <w:lang w:val="en-US"/>
        </w:rPr>
        <w:t>2LM</w:t>
      </w:r>
      <w:r w:rsidR="00CB65DA" w:rsidRPr="005B24B5">
        <w:rPr>
          <w:i/>
          <w:color w:val="000000" w:themeColor="text1"/>
          <w:vertAlign w:val="subscript"/>
          <w:lang w:val="en-US"/>
        </w:rPr>
        <w:t>v</w:t>
      </w:r>
      <w:r w:rsidR="00CB65DA">
        <w:rPr>
          <w:color w:val="000000" w:themeColor="text1"/>
          <w:lang w:val="en-US"/>
        </w:rPr>
        <w:t xml:space="preserve"> would prevent such operation. </w:t>
      </w:r>
      <w:r w:rsidR="00905A2E">
        <w:rPr>
          <w:color w:val="000000" w:themeColor="text1"/>
          <w:lang w:val="en-US"/>
        </w:rPr>
        <w:t xml:space="preserve">Here, Qualcomm argued that if the example Samsung points out is indeed of a concern, adding the per-layer payload description alone may not suffice anyway. </w:t>
      </w:r>
      <w:r w:rsidR="005B24B5">
        <w:rPr>
          <w:color w:val="000000" w:themeColor="text1"/>
          <w:lang w:val="en-US"/>
        </w:rPr>
        <w:t>From FL perspective, while it is unclear why the UE would perform unspecified bit-level operations (such as compression and adding redundancy</w:t>
      </w:r>
      <w:r w:rsidR="00544EDF">
        <w:rPr>
          <w:color w:val="000000" w:themeColor="text1"/>
          <w:lang w:val="en-US"/>
        </w:rPr>
        <w:t xml:space="preserve"> as argued by Samsung</w:t>
      </w:r>
      <w:r w:rsidR="005B24B5">
        <w:rPr>
          <w:color w:val="000000" w:themeColor="text1"/>
          <w:lang w:val="en-US"/>
        </w:rPr>
        <w:t xml:space="preserve">) to the bitmaps which </w:t>
      </w:r>
      <w:r w:rsidR="00CD601A">
        <w:rPr>
          <w:color w:val="000000" w:themeColor="text1"/>
          <w:lang w:val="en-US"/>
        </w:rPr>
        <w:t xml:space="preserve">could result in failure in UCI decoding at the </w:t>
      </w:r>
      <w:proofErr w:type="spellStart"/>
      <w:r w:rsidR="00CD601A">
        <w:rPr>
          <w:color w:val="000000" w:themeColor="text1"/>
          <w:lang w:val="en-US"/>
        </w:rPr>
        <w:t>gNB</w:t>
      </w:r>
      <w:proofErr w:type="spellEnd"/>
      <w:r w:rsidR="006F2D46">
        <w:rPr>
          <w:color w:val="000000" w:themeColor="text1"/>
          <w:lang w:val="en-US"/>
        </w:rPr>
        <w:t xml:space="preserve">, it seems that more companies are receptive of the TP </w:t>
      </w:r>
      <w:r w:rsidR="006F2D46" w:rsidRPr="005A000B">
        <w:rPr>
          <w:i/>
          <w:color w:val="000000" w:themeColor="text1"/>
          <w:lang w:val="en-US"/>
        </w:rPr>
        <w:t>at least</w:t>
      </w:r>
      <w:r w:rsidR="006F2D46">
        <w:rPr>
          <w:color w:val="000000" w:themeColor="text1"/>
          <w:lang w:val="en-US"/>
        </w:rPr>
        <w:t xml:space="preserve"> for clarity sake – at the risk of somewhat redundant description.</w:t>
      </w:r>
      <w:r w:rsidR="00CD601A">
        <w:rPr>
          <w:color w:val="000000" w:themeColor="text1"/>
          <w:lang w:val="en-US"/>
        </w:rPr>
        <w:t xml:space="preserve"> </w:t>
      </w:r>
      <w:r w:rsidR="00D43333">
        <w:rPr>
          <w:color w:val="000000" w:themeColor="text1"/>
          <w:lang w:val="en-US"/>
        </w:rPr>
        <w:t xml:space="preserve">  </w:t>
      </w:r>
    </w:p>
    <w:p w14:paraId="501C6A2D" w14:textId="43423BF0" w:rsidR="00547860" w:rsidRPr="00082D37" w:rsidRDefault="00547860" w:rsidP="00547860">
      <w:pPr>
        <w:pStyle w:val="0Maintext"/>
        <w:spacing w:after="60" w:afterAutospacing="0"/>
        <w:ind w:firstLine="0"/>
        <w:rPr>
          <w:lang w:val="en-US"/>
        </w:rPr>
      </w:pPr>
    </w:p>
    <w:p w14:paraId="6D2227E5" w14:textId="32072ED6" w:rsidR="00547860" w:rsidRPr="00F27612" w:rsidRDefault="00251358" w:rsidP="00547860">
      <w:pPr>
        <w:pStyle w:val="01Section1"/>
        <w:spacing w:before="0"/>
        <w:rPr>
          <w:lang w:val="en-US"/>
        </w:rPr>
      </w:pPr>
      <w:r>
        <w:rPr>
          <w:lang w:val="en-US"/>
        </w:rPr>
        <w:t>FL proposal</w:t>
      </w:r>
      <w:r w:rsidR="00B40827">
        <w:rPr>
          <w:lang w:val="en-US"/>
        </w:rPr>
        <w:t xml:space="preserve"> </w:t>
      </w:r>
    </w:p>
    <w:p w14:paraId="16BCEEB7" w14:textId="359102C0" w:rsidR="00CF1A8B" w:rsidRDefault="00780A4A" w:rsidP="00A47EE1">
      <w:pPr>
        <w:pStyle w:val="0Maintext"/>
        <w:spacing w:after="120" w:afterAutospacing="0"/>
        <w:ind w:firstLine="450"/>
        <w:rPr>
          <w:lang w:val="en-US"/>
        </w:rPr>
      </w:pPr>
      <w:r>
        <w:rPr>
          <w:lang w:val="en-US"/>
        </w:rPr>
        <w:t xml:space="preserve">Based on the above summary and inputs from the participants, </w:t>
      </w:r>
      <w:r w:rsidR="00A44874">
        <w:rPr>
          <w:lang w:val="en-US"/>
        </w:rPr>
        <w:t>it is proposed that the following TP</w:t>
      </w:r>
      <w:r w:rsidR="002F4D44">
        <w:rPr>
          <w:lang w:val="en-US"/>
        </w:rPr>
        <w:t>s</w:t>
      </w:r>
      <w:r w:rsidR="00974460">
        <w:rPr>
          <w:lang w:val="en-US"/>
        </w:rPr>
        <w:t xml:space="preserve"> </w:t>
      </w:r>
      <w:r w:rsidR="00A44874">
        <w:rPr>
          <w:lang w:val="en-US"/>
        </w:rPr>
        <w:t>be agreed:</w:t>
      </w:r>
    </w:p>
    <w:p w14:paraId="17235BD7" w14:textId="6AF22901" w:rsidR="002F4D44" w:rsidRDefault="002F4D44" w:rsidP="002F4D44">
      <w:pPr>
        <w:pStyle w:val="0Maintext"/>
        <w:spacing w:after="120" w:afterAutospacing="0"/>
        <w:ind w:firstLine="0"/>
        <w:rPr>
          <w:b/>
          <w:u w:val="single"/>
          <w:lang w:val="en-US"/>
        </w:rPr>
      </w:pPr>
      <w:r w:rsidRPr="002F4D44">
        <w:rPr>
          <w:b/>
          <w:u w:val="single"/>
          <w:lang w:val="en-US"/>
        </w:rPr>
        <w:lastRenderedPageBreak/>
        <w:t>For TS 38.212:</w:t>
      </w:r>
    </w:p>
    <w:p w14:paraId="671C057F" w14:textId="4B10A5DD" w:rsidR="006140BB" w:rsidRPr="00362D12" w:rsidRDefault="006140BB" w:rsidP="002F4D44">
      <w:pPr>
        <w:pStyle w:val="0Maintext"/>
        <w:spacing w:after="120" w:afterAutospacing="0"/>
        <w:ind w:firstLine="0"/>
        <w:rPr>
          <w:lang w:val="en-US"/>
        </w:rPr>
      </w:pPr>
      <w:r w:rsidRPr="00362D12">
        <w:rPr>
          <w:lang w:val="en-US"/>
        </w:rPr>
        <w:t xml:space="preserve">Note: </w:t>
      </w:r>
      <w:r w:rsidRPr="00362D12">
        <w:rPr>
          <w:color w:val="3333FF"/>
          <w:lang w:val="en-US"/>
        </w:rPr>
        <w:t>Blue highlighted text</w:t>
      </w:r>
      <w:r w:rsidRPr="00362D12">
        <w:rPr>
          <w:lang w:val="en-US"/>
        </w:rPr>
        <w:t xml:space="preserve"> indicates the location of the </w:t>
      </w:r>
      <w:r w:rsidR="00A619F5" w:rsidRPr="00362D12">
        <w:rPr>
          <w:lang w:val="en-US"/>
        </w:rPr>
        <w:t>necessary correction and is not a part of the proposed spec description change.</w:t>
      </w:r>
    </w:p>
    <w:tbl>
      <w:tblPr>
        <w:tblW w:w="0" w:type="auto"/>
        <w:tblCellMar>
          <w:left w:w="0" w:type="dxa"/>
          <w:right w:w="0" w:type="dxa"/>
        </w:tblCellMar>
        <w:tblLook w:val="04A0" w:firstRow="1" w:lastRow="0" w:firstColumn="1" w:lastColumn="0" w:noHBand="0" w:noVBand="1"/>
      </w:tblPr>
      <w:tblGrid>
        <w:gridCol w:w="9350"/>
      </w:tblGrid>
      <w:tr w:rsidR="00974460" w14:paraId="543DF5DF" w14:textId="77777777" w:rsidTr="006140B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0238" w14:textId="7AFF8347" w:rsidR="00974460" w:rsidRDefault="00974460" w:rsidP="006140BB">
            <w:pPr>
              <w:jc w:val="center"/>
            </w:pPr>
          </w:p>
          <w:p w14:paraId="48D217A9" w14:textId="6B8558FB" w:rsidR="00E7224E" w:rsidRPr="00E7224E" w:rsidRDefault="00E7224E" w:rsidP="00E7224E">
            <w:pPr>
              <w:pStyle w:val="Heading4"/>
              <w:ind w:left="0" w:firstLine="0"/>
              <w:rPr>
                <w:color w:val="000000"/>
                <w:lang w:val="en-US"/>
              </w:rPr>
            </w:pPr>
            <w:r>
              <w:rPr>
                <w:color w:val="000000"/>
                <w:lang w:val="en-US"/>
              </w:rPr>
              <w:t xml:space="preserve">6.3.2.1.2   </w:t>
            </w:r>
            <w:r w:rsidRPr="00E7224E">
              <w:rPr>
                <w:color w:val="000000"/>
                <w:lang w:val="en-US"/>
              </w:rPr>
              <w:t>CSI</w:t>
            </w:r>
          </w:p>
          <w:p w14:paraId="375C2D95" w14:textId="77777777" w:rsidR="00E7224E" w:rsidRDefault="00E7224E" w:rsidP="006140BB">
            <w:pPr>
              <w:jc w:val="center"/>
            </w:pPr>
          </w:p>
          <w:p w14:paraId="5979AF30" w14:textId="77777777" w:rsidR="005D264D" w:rsidRPr="006F4C8F" w:rsidRDefault="005D264D" w:rsidP="005D264D">
            <w:pPr>
              <w:jc w:val="center"/>
              <w:rPr>
                <w:i/>
                <w:sz w:val="20"/>
                <w:lang w:val="en-US" w:eastAsia="zh-CN"/>
              </w:rPr>
            </w:pPr>
            <w:r w:rsidRPr="006F4C8F">
              <w:rPr>
                <w:sz w:val="20"/>
              </w:rPr>
              <w:t xml:space="preserve">Table </w:t>
            </w:r>
            <w:r w:rsidRPr="006F4C8F">
              <w:rPr>
                <w:sz w:val="20"/>
                <w:lang w:eastAsia="zh-CN"/>
              </w:rPr>
              <w:t>6.3.2.1.2-5A</w:t>
            </w:r>
            <w:r w:rsidRPr="006F4C8F">
              <w:rPr>
                <w:sz w:val="20"/>
              </w:rPr>
              <w:t>:</w:t>
            </w:r>
            <w:r w:rsidRPr="006F4C8F">
              <w:rPr>
                <w:sz w:val="20"/>
                <w:lang w:eastAsia="zh-CN"/>
              </w:rPr>
              <w:t xml:space="preserve"> Mapping order of CSI fields of one CSI report, CSI part 2 of </w:t>
            </w:r>
            <w:proofErr w:type="spellStart"/>
            <w:r w:rsidRPr="006F4C8F">
              <w:rPr>
                <w:i/>
                <w:sz w:val="20"/>
                <w:lang w:val="en-US"/>
              </w:rPr>
              <w:t>codebookType</w:t>
            </w:r>
            <w:proofErr w:type="spellEnd"/>
            <w:r w:rsidRPr="006F4C8F">
              <w:rPr>
                <w:i/>
                <w:sz w:val="20"/>
                <w:lang w:val="en-US" w:eastAsia="zh-CN"/>
              </w:rPr>
              <w:t>=typeIIr16 or typeIIr16-PortSelection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0"/>
              <w:gridCol w:w="7294"/>
            </w:tblGrid>
            <w:tr w:rsidR="005D264D" w:rsidRPr="006F4C8F" w14:paraId="65BABD89" w14:textId="77777777" w:rsidTr="006140BB">
              <w:trPr>
                <w:trHeight w:val="20"/>
                <w:jc w:val="center"/>
              </w:trPr>
              <w:tc>
                <w:tcPr>
                  <w:tcW w:w="1725" w:type="dxa"/>
                  <w:shd w:val="clear" w:color="auto" w:fill="E0E0E0"/>
                  <w:vAlign w:val="center"/>
                </w:tcPr>
                <w:p w14:paraId="2C42B701" w14:textId="77777777" w:rsidR="005D264D" w:rsidRPr="006F4C8F" w:rsidRDefault="005D264D" w:rsidP="005D264D">
                  <w:pPr>
                    <w:pStyle w:val="TAH0"/>
                    <w:ind w:left="880"/>
                    <w:rPr>
                      <w:rFonts w:cs="Arial"/>
                      <w:sz w:val="20"/>
                      <w:lang w:eastAsia="zh-CN"/>
                    </w:rPr>
                  </w:pPr>
                  <w:r w:rsidRPr="006F4C8F">
                    <w:rPr>
                      <w:rFonts w:cs="Arial"/>
                      <w:sz w:val="20"/>
                      <w:lang w:eastAsia="zh-CN"/>
                    </w:rPr>
                    <w:t>CSI report number</w:t>
                  </w:r>
                </w:p>
              </w:tc>
              <w:tc>
                <w:tcPr>
                  <w:tcW w:w="7625" w:type="dxa"/>
                  <w:shd w:val="clear" w:color="auto" w:fill="E0E0E0"/>
                  <w:vAlign w:val="center"/>
                </w:tcPr>
                <w:p w14:paraId="167370CA" w14:textId="77777777" w:rsidR="005D264D" w:rsidRPr="006F4C8F" w:rsidRDefault="005D264D" w:rsidP="005D264D">
                  <w:pPr>
                    <w:pStyle w:val="TAH0"/>
                    <w:ind w:left="880"/>
                    <w:rPr>
                      <w:rFonts w:cs="Arial"/>
                      <w:sz w:val="20"/>
                      <w:lang w:eastAsia="zh-CN"/>
                    </w:rPr>
                  </w:pPr>
                  <w:r w:rsidRPr="006F4C8F">
                    <w:rPr>
                      <w:rFonts w:cs="Arial"/>
                      <w:sz w:val="20"/>
                      <w:lang w:eastAsia="zh-CN"/>
                    </w:rPr>
                    <w:t>CSI fields</w:t>
                  </w:r>
                </w:p>
              </w:tc>
            </w:tr>
            <w:tr w:rsidR="005D264D" w:rsidRPr="006F4C8F" w14:paraId="1690E027" w14:textId="77777777" w:rsidTr="006140BB">
              <w:trPr>
                <w:trHeight w:val="20"/>
                <w:jc w:val="center"/>
              </w:trPr>
              <w:tc>
                <w:tcPr>
                  <w:tcW w:w="1725" w:type="dxa"/>
                  <w:vAlign w:val="center"/>
                </w:tcPr>
                <w:p w14:paraId="48062DE6" w14:textId="77777777" w:rsidR="005D264D" w:rsidRPr="006F4C8F" w:rsidRDefault="005D264D" w:rsidP="005D264D">
                  <w:pPr>
                    <w:pStyle w:val="TAC"/>
                    <w:rPr>
                      <w:rFonts w:cs="Arial"/>
                      <w:sz w:val="20"/>
                      <w:lang w:eastAsia="zh-CN"/>
                    </w:rPr>
                  </w:pPr>
                  <w:r w:rsidRPr="006F4C8F">
                    <w:rPr>
                      <w:rFonts w:cs="Arial"/>
                      <w:sz w:val="20"/>
                      <w:lang w:eastAsia="zh-CN"/>
                    </w:rPr>
                    <w:t>CSI report #n</w:t>
                  </w:r>
                </w:p>
                <w:p w14:paraId="301BB76F" w14:textId="77777777" w:rsidR="005D264D" w:rsidRPr="006F4C8F" w:rsidRDefault="005D264D" w:rsidP="005D264D">
                  <w:pPr>
                    <w:pStyle w:val="TAC"/>
                    <w:rPr>
                      <w:rFonts w:cs="Arial"/>
                      <w:sz w:val="20"/>
                      <w:lang w:eastAsia="zh-CN"/>
                    </w:rPr>
                  </w:pPr>
                  <w:r w:rsidRPr="006F4C8F">
                    <w:rPr>
                      <w:rFonts w:cs="Arial"/>
                      <w:sz w:val="20"/>
                      <w:lang w:eastAsia="zh-CN"/>
                    </w:rPr>
                    <w:t>CSI part 2, group 0</w:t>
                  </w:r>
                </w:p>
              </w:tc>
              <w:tc>
                <w:tcPr>
                  <w:tcW w:w="7625" w:type="dxa"/>
                  <w:vAlign w:val="center"/>
                </w:tcPr>
                <w:p w14:paraId="3258DFDD" w14:textId="77777777" w:rsidR="005D264D" w:rsidRPr="006F4C8F" w:rsidRDefault="005D264D" w:rsidP="005D264D">
                  <w:pPr>
                    <w:pStyle w:val="TAC"/>
                    <w:rPr>
                      <w:rFonts w:cs="Arial"/>
                      <w:sz w:val="20"/>
                      <w:lang w:eastAsia="zh-CN"/>
                    </w:rPr>
                  </w:pPr>
                  <w:r w:rsidRPr="006F4C8F">
                    <w:rPr>
                      <w:rFonts w:cs="Arial"/>
                      <w:sz w:val="20"/>
                      <w:lang w:eastAsia="zh-CN"/>
                    </w:rPr>
                    <w:t xml:space="preserve">PMI fields </w:t>
                  </w:r>
                  <m:oMath>
                    <m:sSub>
                      <m:sSubPr>
                        <m:ctrlPr>
                          <w:rPr>
                            <w:rFonts w:ascii="Cambria Math" w:hAnsi="Cambria Math" w:cs="Arial"/>
                            <w:i/>
                            <w:sz w:val="20"/>
                            <w:lang w:eastAsia="zh-CN"/>
                          </w:rPr>
                        </m:ctrlPr>
                      </m:sSubPr>
                      <m:e>
                        <m:r>
                          <w:rPr>
                            <w:rFonts w:ascii="Cambria Math" w:hAnsi="Cambria Math" w:cs="Arial"/>
                            <w:sz w:val="20"/>
                            <w:lang w:eastAsia="zh-CN"/>
                          </w:rPr>
                          <m:t>X</m:t>
                        </m:r>
                      </m:e>
                      <m:sub>
                        <m:r>
                          <w:rPr>
                            <w:rFonts w:ascii="Cambria Math" w:hAnsi="Cambria Math" w:cs="Arial"/>
                            <w:sz w:val="20"/>
                            <w:lang w:eastAsia="zh-CN"/>
                          </w:rPr>
                          <m:t>1</m:t>
                        </m:r>
                      </m:sub>
                    </m:sSub>
                  </m:oMath>
                  <w:r w:rsidRPr="006F4C8F">
                    <w:rPr>
                      <w:rFonts w:cs="Arial"/>
                      <w:sz w:val="20"/>
                      <w:lang w:eastAsia="zh-CN"/>
                    </w:rPr>
                    <w:t>, from left to right as in Tables 6.3.2.1.2-1A/2A, if reported</w:t>
                  </w:r>
                </w:p>
              </w:tc>
            </w:tr>
            <w:tr w:rsidR="005D264D" w:rsidRPr="006F4C8F" w14:paraId="39F1E6C7" w14:textId="77777777" w:rsidTr="006140BB">
              <w:trPr>
                <w:trHeight w:val="20"/>
                <w:jc w:val="center"/>
              </w:trPr>
              <w:tc>
                <w:tcPr>
                  <w:tcW w:w="1725" w:type="dxa"/>
                  <w:vAlign w:val="center"/>
                </w:tcPr>
                <w:p w14:paraId="4EF3FADB" w14:textId="77777777" w:rsidR="005D264D" w:rsidRPr="006F4C8F" w:rsidRDefault="005D264D" w:rsidP="005D264D">
                  <w:pPr>
                    <w:pStyle w:val="TAC"/>
                    <w:rPr>
                      <w:rFonts w:cs="Arial"/>
                      <w:sz w:val="20"/>
                      <w:lang w:eastAsia="zh-CN"/>
                    </w:rPr>
                  </w:pPr>
                  <w:r w:rsidRPr="006F4C8F">
                    <w:rPr>
                      <w:rFonts w:cs="Arial"/>
                      <w:sz w:val="20"/>
                      <w:lang w:eastAsia="zh-CN"/>
                    </w:rPr>
                    <w:t>CSI report #n</w:t>
                  </w:r>
                </w:p>
                <w:p w14:paraId="00EB705D" w14:textId="77777777" w:rsidR="005D264D" w:rsidRPr="006F4C8F" w:rsidRDefault="005D264D" w:rsidP="005D264D">
                  <w:pPr>
                    <w:pStyle w:val="TAC"/>
                    <w:rPr>
                      <w:rFonts w:cs="Arial"/>
                      <w:sz w:val="20"/>
                      <w:lang w:eastAsia="zh-CN"/>
                    </w:rPr>
                  </w:pPr>
                  <w:r w:rsidRPr="006F4C8F">
                    <w:rPr>
                      <w:rFonts w:cs="Arial"/>
                      <w:sz w:val="20"/>
                      <w:lang w:eastAsia="zh-CN"/>
                    </w:rPr>
                    <w:t>CSI part 2, group 1</w:t>
                  </w:r>
                </w:p>
              </w:tc>
              <w:tc>
                <w:tcPr>
                  <w:tcW w:w="7625" w:type="dxa"/>
                  <w:vAlign w:val="center"/>
                </w:tcPr>
                <w:p w14:paraId="63425A3A" w14:textId="77777777" w:rsidR="005D264D" w:rsidRPr="006F4C8F" w:rsidRDefault="005D264D" w:rsidP="005D264D">
                  <w:pPr>
                    <w:pStyle w:val="TAC"/>
                    <w:rPr>
                      <w:rFonts w:cs="Arial"/>
                      <w:sz w:val="20"/>
                    </w:rPr>
                  </w:pPr>
                  <w:r w:rsidRPr="006F4C8F">
                    <w:rPr>
                      <w:rFonts w:cs="Arial"/>
                      <w:sz w:val="20"/>
                      <w:lang w:eastAsia="zh-CN"/>
                    </w:rPr>
                    <w:t xml:space="preserve">The following PMI fields </w:t>
                  </w:r>
                  <m:oMath>
                    <m:sSub>
                      <m:sSubPr>
                        <m:ctrlPr>
                          <w:rPr>
                            <w:rFonts w:ascii="Cambria Math" w:hAnsi="Cambria Math" w:cs="Arial"/>
                            <w:i/>
                            <w:sz w:val="20"/>
                            <w:lang w:eastAsia="zh-CN"/>
                          </w:rPr>
                        </m:ctrlPr>
                      </m:sSubPr>
                      <m:e>
                        <m:r>
                          <w:rPr>
                            <w:rFonts w:ascii="Cambria Math" w:hAnsi="Cambria Math" w:cs="Arial"/>
                            <w:sz w:val="20"/>
                            <w:lang w:eastAsia="zh-CN"/>
                          </w:rPr>
                          <m:t>X</m:t>
                        </m:r>
                      </m:e>
                      <m:sub>
                        <m:r>
                          <w:rPr>
                            <w:rFonts w:ascii="Cambria Math" w:hAnsi="Cambria Math" w:cs="Arial"/>
                            <w:sz w:val="20"/>
                            <w:lang w:eastAsia="zh-CN"/>
                          </w:rPr>
                          <m:t>2</m:t>
                        </m:r>
                      </m:sub>
                    </m:sSub>
                  </m:oMath>
                  <w:r w:rsidRPr="006F4C8F">
                    <w:rPr>
                      <w:rFonts w:cs="Arial"/>
                      <w:sz w:val="20"/>
                      <w:lang w:eastAsia="zh-CN"/>
                    </w:rPr>
                    <w:t xml:space="preserve">, from left to right, as in Tables 6.3.2.1.2-1A/2A: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2,3,l</m:t>
                            </m:r>
                          </m:sub>
                        </m:sSub>
                        <m:r>
                          <w:rPr>
                            <w:rFonts w:ascii="Cambria Math" w:hAnsi="Cambria Math" w:cs="Arial"/>
                            <w:sz w:val="20"/>
                          </w:rPr>
                          <m:t>:l=1,…,ν</m:t>
                        </m:r>
                      </m:e>
                    </m:d>
                  </m:oMath>
                  <w:r w:rsidRPr="006F4C8F">
                    <w:rPr>
                      <w:rFonts w:cs="Arial"/>
                      <w:sz w:val="20"/>
                    </w:rPr>
                    <w:t xml:space="preserve">, </w:t>
                  </w:r>
                  <m:oMath>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1,5</m:t>
                        </m:r>
                      </m:sub>
                    </m:sSub>
                  </m:oMath>
                  <w:r w:rsidRPr="006F4C8F">
                    <w:rPr>
                      <w:rFonts w:cs="Arial"/>
                      <w:sz w:val="20"/>
                    </w:rPr>
                    <w:t xml:space="preserve">, </w:t>
                  </w:r>
                  <m:oMath>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1,6,l</m:t>
                        </m:r>
                      </m:sub>
                    </m:sSub>
                  </m:oMath>
                  <w:r w:rsidRPr="006F4C8F">
                    <w:rPr>
                      <w:rFonts w:cs="Arial"/>
                      <w:sz w:val="20"/>
                    </w:rPr>
                    <w:t xml:space="preserve"> and </w:t>
                  </w:r>
                  <m:oMath>
                    <m:r>
                      <w:rPr>
                        <w:rFonts w:ascii="Cambria Math" w:hAnsi="Cambria Math" w:cs="Arial"/>
                        <w:sz w:val="20"/>
                      </w:rPr>
                      <m:t>(</m:t>
                    </m:r>
                    <m:d>
                      <m:dPr>
                        <m:begChr m:val="⌈"/>
                        <m:endChr m:val="⌉"/>
                        <m:ctrlPr>
                          <w:rPr>
                            <w:rFonts w:ascii="Cambria Math" w:hAnsi="Cambria Math" w:cs="Arial"/>
                            <w:i/>
                            <w:sz w:val="20"/>
                          </w:rPr>
                        </m:ctrlPr>
                      </m:dPr>
                      <m:e>
                        <m:f>
                          <m:fPr>
                            <m:ctrlPr>
                              <w:rPr>
                                <w:rFonts w:ascii="Cambria Math" w:hAnsi="Cambria Math" w:cs="Arial"/>
                                <w:i/>
                                <w:sz w:val="20"/>
                              </w:rPr>
                            </m:ctrlPr>
                          </m:fPr>
                          <m:num>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num>
                          <m:den>
                            <m:r>
                              <w:rPr>
                                <w:rFonts w:ascii="Cambria Math" w:hAnsi="Cambria Math" w:cs="Arial"/>
                                <w:sz w:val="20"/>
                              </w:rPr>
                              <m:t>2</m:t>
                            </m:r>
                          </m:den>
                        </m:f>
                      </m:e>
                    </m:d>
                    <m:r>
                      <w:rPr>
                        <w:rFonts w:ascii="Cambria Math" w:hAnsi="Cambria Math" w:cs="Arial"/>
                        <w:sz w:val="20"/>
                      </w:rPr>
                      <m:t>-ν)×3</m:t>
                    </m:r>
                  </m:oMath>
                  <w:r w:rsidRPr="006F4C8F">
                    <w:rPr>
                      <w:rFonts w:cs="Arial"/>
                      <w:noProof/>
                      <w:sz w:val="20"/>
                    </w:rPr>
                    <w:t xml:space="preserve"> </w:t>
                  </w:r>
                  <w:r w:rsidRPr="006F4C8F">
                    <w:rPr>
                      <w:rFonts w:cs="Arial"/>
                      <w:sz w:val="20"/>
                    </w:rPr>
                    <w:t>highest priority bits of</w:t>
                  </w:r>
                </w:p>
                <w:p w14:paraId="038C56FD" w14:textId="77777777" w:rsidR="005D264D" w:rsidRPr="006F4C8F" w:rsidRDefault="00C1422E" w:rsidP="005D264D">
                  <w:pPr>
                    <w:pStyle w:val="TAC"/>
                    <w:rPr>
                      <w:rFonts w:cs="Arial"/>
                      <w:sz w:val="20"/>
                      <w:lang w:eastAsia="zh-CN"/>
                    </w:rPr>
                  </w:pP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2,4,l</m:t>
                            </m:r>
                          </m:sub>
                        </m:sSub>
                        <m:r>
                          <w:rPr>
                            <w:rFonts w:ascii="Cambria Math" w:hAnsi="Cambria Math" w:cs="Arial"/>
                            <w:sz w:val="20"/>
                          </w:rPr>
                          <m:t>:l=1,…,ν</m:t>
                        </m:r>
                      </m:e>
                    </m:d>
                    <m:r>
                      <w:rPr>
                        <w:rFonts w:ascii="Cambria Math" w:hAnsi="Cambria Math" w:cs="Arial"/>
                        <w:sz w:val="20"/>
                      </w:rPr>
                      <m:t>,(</m:t>
                    </m:r>
                    <m:d>
                      <m:dPr>
                        <m:begChr m:val="⌈"/>
                        <m:endChr m:val="⌉"/>
                        <m:ctrlPr>
                          <w:rPr>
                            <w:rFonts w:ascii="Cambria Math" w:hAnsi="Cambria Math" w:cs="Arial"/>
                            <w:i/>
                            <w:sz w:val="20"/>
                          </w:rPr>
                        </m:ctrlPr>
                      </m:dPr>
                      <m:e>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r>
                      <w:rPr>
                        <w:rFonts w:ascii="Cambria Math" w:hAnsi="Cambria Math" w:cs="Arial"/>
                        <w:sz w:val="20"/>
                      </w:rPr>
                      <m:t>-ν)×4</m:t>
                    </m:r>
                  </m:oMath>
                  <w:r w:rsidR="005D264D" w:rsidRPr="006F4C8F">
                    <w:rPr>
                      <w:rFonts w:cs="Arial"/>
                      <w:noProof/>
                      <w:sz w:val="20"/>
                    </w:rPr>
                    <w:t xml:space="preserve"> </w:t>
                  </w:r>
                  <w:r w:rsidR="005D264D" w:rsidRPr="006F4C8F">
                    <w:rPr>
                      <w:rFonts w:cs="Arial"/>
                      <w:sz w:val="20"/>
                    </w:rPr>
                    <w:t xml:space="preserve">highest priority bits of </w:t>
                  </w:r>
                  <m:oMath>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2,5,l</m:t>
                        </m:r>
                      </m:sub>
                    </m:sSub>
                    <m:r>
                      <w:rPr>
                        <w:rFonts w:ascii="Cambria Math" w:hAnsi="Cambria Math" w:cs="Arial"/>
                        <w:sz w:val="20"/>
                      </w:rPr>
                      <m:t>:l=1,…,ν}</m:t>
                    </m:r>
                  </m:oMath>
                  <w:r w:rsidR="005D264D" w:rsidRPr="006F4C8F">
                    <w:rPr>
                      <w:rFonts w:cs="Arial"/>
                      <w:sz w:val="20"/>
                    </w:rPr>
                    <w:t xml:space="preserve"> and </w:t>
                  </w:r>
                  <m:oMath>
                    <m:r>
                      <w:rPr>
                        <w:rFonts w:ascii="Cambria Math" w:hAnsi="Cambria Math" w:cs="Arial"/>
                        <w:sz w:val="20"/>
                      </w:rPr>
                      <m:t>ν*2LM-</m:t>
                    </m:r>
                    <m:d>
                      <m:dPr>
                        <m:begChr m:val="⌊"/>
                        <m:endChr m:val="⌋"/>
                        <m:ctrlPr>
                          <w:rPr>
                            <w:rFonts w:ascii="Cambria Math" w:hAnsi="Cambria Math" w:cs="Arial"/>
                            <w:i/>
                            <w:sz w:val="20"/>
                          </w:rPr>
                        </m:ctrlPr>
                      </m:dPr>
                      <m:e>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oMath>
                  <w:r w:rsidR="005D264D" w:rsidRPr="006F4C8F">
                    <w:rPr>
                      <w:rFonts w:cs="Arial"/>
                      <w:noProof/>
                      <w:sz w:val="20"/>
                    </w:rPr>
                    <w:t xml:space="preserve"> highest priority </w:t>
                  </w:r>
                  <w:r w:rsidR="005D264D" w:rsidRPr="006F4C8F">
                    <w:rPr>
                      <w:rFonts w:cs="Arial"/>
                      <w:sz w:val="20"/>
                    </w:rPr>
                    <w:t xml:space="preserve">bits </w:t>
                  </w:r>
                  <w:r w:rsidR="005D264D" w:rsidRPr="006F4C8F">
                    <w:rPr>
                      <w:rFonts w:cs="Arial"/>
                      <w:noProof/>
                      <w:sz w:val="20"/>
                    </w:rPr>
                    <w:t>of</w:t>
                  </w:r>
                  <w:r w:rsidR="005D264D" w:rsidRPr="006F4C8F">
                    <w:rPr>
                      <w:rFonts w:cs="Arial"/>
                      <w:sz w:val="20"/>
                    </w:rPr>
                    <w:t xml:space="preserve">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1,7,l</m:t>
                            </m:r>
                          </m:sub>
                        </m:sSub>
                        <m:r>
                          <w:rPr>
                            <w:rFonts w:ascii="Cambria Math" w:hAnsi="Cambria Math" w:cs="Arial"/>
                            <w:sz w:val="20"/>
                          </w:rPr>
                          <m:t>:l=1,…,ν</m:t>
                        </m:r>
                      </m:e>
                    </m:d>
                  </m:oMath>
                  <w:r w:rsidR="005D264D" w:rsidRPr="006F4C8F">
                    <w:rPr>
                      <w:rFonts w:cs="Arial"/>
                      <w:sz w:val="20"/>
                    </w:rPr>
                    <w:t xml:space="preserve">, in decreasing order of priority based on function </w:t>
                  </w:r>
                  <m:oMath>
                    <m:r>
                      <m:rPr>
                        <m:sty m:val="p"/>
                      </m:rPr>
                      <w:rPr>
                        <w:rFonts w:ascii="Cambria Math" w:hAnsi="Cambria Math" w:cs="Arial"/>
                        <w:sz w:val="20"/>
                      </w:rPr>
                      <m:t>Pri</m:t>
                    </m:r>
                    <m:d>
                      <m:dPr>
                        <m:ctrlPr>
                          <w:rPr>
                            <w:rFonts w:ascii="Cambria Math" w:hAnsi="Cambria Math" w:cs="Arial"/>
                            <w:i/>
                            <w:sz w:val="20"/>
                          </w:rPr>
                        </m:ctrlPr>
                      </m:dPr>
                      <m:e>
                        <m:r>
                          <w:rPr>
                            <w:rFonts w:ascii="Cambria Math" w:hAnsi="Cambria Math" w:cs="Arial"/>
                            <w:sz w:val="20"/>
                          </w:rPr>
                          <m:t>l,i,f</m:t>
                        </m:r>
                      </m:e>
                    </m:d>
                  </m:oMath>
                  <w:r w:rsidR="005D264D" w:rsidRPr="006F4C8F">
                    <w:rPr>
                      <w:rFonts w:cs="Arial"/>
                      <w:sz w:val="20"/>
                    </w:rPr>
                    <w:t xml:space="preserve"> defined in section 5.2.3 of TS38.214, </w:t>
                  </w:r>
                  <w:r w:rsidR="005D264D" w:rsidRPr="006F4C8F">
                    <w:rPr>
                      <w:rFonts w:cs="Arial"/>
                      <w:sz w:val="20"/>
                      <w:lang w:eastAsia="zh-CN"/>
                    </w:rPr>
                    <w:t>if reported</w:t>
                  </w:r>
                </w:p>
              </w:tc>
            </w:tr>
            <w:tr w:rsidR="005D264D" w:rsidRPr="006F4C8F" w14:paraId="136D1F9D" w14:textId="77777777" w:rsidTr="006140BB">
              <w:trPr>
                <w:trHeight w:val="20"/>
                <w:jc w:val="center"/>
              </w:trPr>
              <w:tc>
                <w:tcPr>
                  <w:tcW w:w="1725" w:type="dxa"/>
                  <w:vAlign w:val="center"/>
                </w:tcPr>
                <w:p w14:paraId="102F22FB" w14:textId="77777777" w:rsidR="005D264D" w:rsidRPr="006F4C8F" w:rsidRDefault="005D264D" w:rsidP="005D264D">
                  <w:pPr>
                    <w:pStyle w:val="TAC"/>
                    <w:rPr>
                      <w:rFonts w:cs="Arial"/>
                      <w:sz w:val="20"/>
                      <w:lang w:eastAsia="zh-CN"/>
                    </w:rPr>
                  </w:pPr>
                  <w:r w:rsidRPr="006F4C8F">
                    <w:rPr>
                      <w:rFonts w:cs="Arial"/>
                      <w:sz w:val="20"/>
                      <w:lang w:eastAsia="zh-CN"/>
                    </w:rPr>
                    <w:t>CSI report #n</w:t>
                  </w:r>
                </w:p>
                <w:p w14:paraId="7B5DC3FB" w14:textId="77777777" w:rsidR="005D264D" w:rsidRPr="006F4C8F" w:rsidRDefault="005D264D" w:rsidP="005D264D">
                  <w:pPr>
                    <w:pStyle w:val="TAC"/>
                    <w:rPr>
                      <w:rFonts w:cs="Arial"/>
                      <w:sz w:val="20"/>
                      <w:lang w:eastAsia="zh-CN"/>
                    </w:rPr>
                  </w:pPr>
                  <w:r w:rsidRPr="006F4C8F">
                    <w:rPr>
                      <w:rFonts w:cs="Arial"/>
                      <w:sz w:val="20"/>
                      <w:lang w:eastAsia="zh-CN"/>
                    </w:rPr>
                    <w:t>CSI part 2, group 2</w:t>
                  </w:r>
                </w:p>
              </w:tc>
              <w:tc>
                <w:tcPr>
                  <w:tcW w:w="7625" w:type="dxa"/>
                  <w:vAlign w:val="center"/>
                </w:tcPr>
                <w:p w14:paraId="57347B5A" w14:textId="77777777" w:rsidR="005D264D" w:rsidRPr="006F4C8F" w:rsidRDefault="005D264D" w:rsidP="005D264D">
                  <w:pPr>
                    <w:pStyle w:val="TAC"/>
                    <w:rPr>
                      <w:rFonts w:cs="Arial"/>
                      <w:sz w:val="20"/>
                      <w:lang w:eastAsia="zh-CN"/>
                    </w:rPr>
                  </w:pPr>
                  <w:r w:rsidRPr="006F4C8F">
                    <w:rPr>
                      <w:rFonts w:cs="Arial"/>
                      <w:sz w:val="20"/>
                      <w:lang w:eastAsia="zh-CN"/>
                    </w:rPr>
                    <w:t xml:space="preserve">The following PMI fields </w:t>
                  </w:r>
                  <m:oMath>
                    <m:sSub>
                      <m:sSubPr>
                        <m:ctrlPr>
                          <w:rPr>
                            <w:rFonts w:ascii="Cambria Math" w:hAnsi="Cambria Math" w:cs="Arial"/>
                            <w:i/>
                            <w:sz w:val="20"/>
                            <w:lang w:eastAsia="zh-CN"/>
                          </w:rPr>
                        </m:ctrlPr>
                      </m:sSubPr>
                      <m:e>
                        <m:r>
                          <w:rPr>
                            <w:rFonts w:ascii="Cambria Math" w:hAnsi="Cambria Math" w:cs="Arial"/>
                            <w:sz w:val="20"/>
                            <w:lang w:eastAsia="zh-CN"/>
                          </w:rPr>
                          <m:t>X</m:t>
                        </m:r>
                      </m:e>
                      <m:sub>
                        <m:r>
                          <w:rPr>
                            <w:rFonts w:ascii="Cambria Math" w:hAnsi="Cambria Math" w:cs="Arial"/>
                            <w:sz w:val="20"/>
                            <w:lang w:eastAsia="zh-CN"/>
                          </w:rPr>
                          <m:t>2</m:t>
                        </m:r>
                      </m:sub>
                    </m:sSub>
                  </m:oMath>
                  <w:r w:rsidRPr="006F4C8F">
                    <w:rPr>
                      <w:rFonts w:cs="Arial"/>
                      <w:sz w:val="20"/>
                      <w:lang w:eastAsia="zh-CN"/>
                    </w:rPr>
                    <w:t>, from left to right, as in Tables 6.3.2.1.2-1A/2A</w:t>
                  </w:r>
                  <m:oMath>
                    <m:r>
                      <w:rPr>
                        <w:rFonts w:ascii="Cambria Math" w:hAnsi="Cambria Math" w:cs="Arial"/>
                        <w:sz w:val="20"/>
                        <w:lang w:eastAsia="zh-CN"/>
                      </w:rPr>
                      <m:t>:</m:t>
                    </m:r>
                  </m:oMath>
                  <w:r w:rsidRPr="006F4C8F">
                    <w:rPr>
                      <w:rFonts w:cs="Arial"/>
                      <w:sz w:val="20"/>
                      <w:lang w:eastAsia="zh-CN"/>
                    </w:rPr>
                    <w:t xml:space="preserve"> </w:t>
                  </w:r>
                  <m:oMath>
                    <m:d>
                      <m:dPr>
                        <m:begChr m:val="⌊"/>
                        <m:endChr m:val="⌋"/>
                        <m:ctrlPr>
                          <w:rPr>
                            <w:rFonts w:ascii="Cambria Math" w:hAnsi="Cambria Math" w:cs="Arial"/>
                            <w:i/>
                            <w:sz w:val="20"/>
                          </w:rPr>
                        </m:ctrlPr>
                      </m:dPr>
                      <m:e>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r>
                      <w:rPr>
                        <w:rFonts w:ascii="Cambria Math" w:hAnsi="Cambria Math" w:cs="Arial"/>
                        <w:sz w:val="20"/>
                      </w:rPr>
                      <m:t>×3</m:t>
                    </m:r>
                  </m:oMath>
                  <w:r w:rsidRPr="006F4C8F">
                    <w:rPr>
                      <w:rFonts w:cs="Arial"/>
                      <w:noProof/>
                      <w:sz w:val="20"/>
                    </w:rPr>
                    <w:t xml:space="preserve"> </w:t>
                  </w:r>
                  <w:r w:rsidRPr="006F4C8F">
                    <w:rPr>
                      <w:rFonts w:cs="Arial"/>
                      <w:sz w:val="20"/>
                    </w:rPr>
                    <w:t xml:space="preserve">lowest priority bits of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2,4,l</m:t>
                            </m:r>
                          </m:sub>
                        </m:sSub>
                        <m:r>
                          <w:rPr>
                            <w:rFonts w:ascii="Cambria Math" w:hAnsi="Cambria Math" w:cs="Arial"/>
                            <w:sz w:val="20"/>
                          </w:rPr>
                          <m:t>:l=1,…,ν</m:t>
                        </m:r>
                      </m:e>
                    </m:d>
                    <m:r>
                      <w:rPr>
                        <w:rFonts w:ascii="Cambria Math" w:hAnsi="Cambria Math" w:cs="Arial"/>
                        <w:sz w:val="20"/>
                      </w:rPr>
                      <m:t xml:space="preserve">, </m:t>
                    </m:r>
                    <m:d>
                      <m:dPr>
                        <m:begChr m:val="⌊"/>
                        <m:endChr m:val="⌋"/>
                        <m:ctrlPr>
                          <w:rPr>
                            <w:rFonts w:ascii="Cambria Math" w:hAnsi="Cambria Math" w:cs="Arial"/>
                            <w:i/>
                            <w:sz w:val="20"/>
                          </w:rPr>
                        </m:ctrlPr>
                      </m:dPr>
                      <m:e>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r>
                      <w:rPr>
                        <w:rFonts w:ascii="Cambria Math" w:hAnsi="Cambria Math" w:cs="Arial"/>
                        <w:sz w:val="20"/>
                      </w:rPr>
                      <m:t>×4</m:t>
                    </m:r>
                  </m:oMath>
                  <w:r w:rsidRPr="006F4C8F">
                    <w:rPr>
                      <w:rFonts w:cs="Arial"/>
                      <w:noProof/>
                      <w:sz w:val="20"/>
                    </w:rPr>
                    <w:t xml:space="preserve"> </w:t>
                  </w:r>
                  <w:r w:rsidRPr="006F4C8F">
                    <w:rPr>
                      <w:rFonts w:cs="Arial"/>
                      <w:sz w:val="20"/>
                    </w:rPr>
                    <w:t xml:space="preserve">lowest priority bits of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2,5,l</m:t>
                            </m:r>
                          </m:sub>
                        </m:sSub>
                        <m:r>
                          <w:rPr>
                            <w:rFonts w:ascii="Cambria Math" w:hAnsi="Cambria Math" w:cs="Arial"/>
                            <w:sz w:val="20"/>
                          </w:rPr>
                          <m:t>:l=1,…,ν</m:t>
                        </m:r>
                      </m:e>
                    </m:d>
                  </m:oMath>
                  <w:r w:rsidRPr="006F4C8F">
                    <w:rPr>
                      <w:rFonts w:cs="Arial"/>
                      <w:sz w:val="20"/>
                    </w:rPr>
                    <w:t xml:space="preserve"> and </w:t>
                  </w:r>
                  <m:oMath>
                    <m:d>
                      <m:dPr>
                        <m:begChr m:val="⌊"/>
                        <m:endChr m:val="⌋"/>
                        <m:ctrlPr>
                          <w:rPr>
                            <w:rFonts w:ascii="Cambria Math" w:hAnsi="Cambria Math" w:cs="Arial"/>
                            <w:i/>
                            <w:sz w:val="20"/>
                          </w:rPr>
                        </m:ctrlPr>
                      </m:dPr>
                      <m:e>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oMath>
                  <w:r w:rsidRPr="006F4C8F">
                    <w:rPr>
                      <w:rFonts w:cs="Arial"/>
                      <w:noProof/>
                      <w:sz w:val="20"/>
                    </w:rPr>
                    <w:t xml:space="preserve"> lowest priority </w:t>
                  </w:r>
                  <w:r w:rsidRPr="006F4C8F">
                    <w:rPr>
                      <w:rFonts w:cs="Arial"/>
                      <w:sz w:val="20"/>
                    </w:rPr>
                    <w:t xml:space="preserve">bits </w:t>
                  </w:r>
                  <w:r w:rsidRPr="006F4C8F">
                    <w:rPr>
                      <w:rFonts w:cs="Arial"/>
                      <w:noProof/>
                      <w:sz w:val="20"/>
                    </w:rPr>
                    <w:t>of</w:t>
                  </w:r>
                  <w:r w:rsidRPr="006F4C8F">
                    <w:rPr>
                      <w:rFonts w:cs="Arial"/>
                      <w:sz w:val="20"/>
                    </w:rPr>
                    <w:t xml:space="preserve">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1,7,l</m:t>
                            </m:r>
                          </m:sub>
                        </m:sSub>
                        <m:r>
                          <w:rPr>
                            <w:rFonts w:ascii="Cambria Math" w:hAnsi="Cambria Math" w:cs="Arial"/>
                            <w:sz w:val="20"/>
                          </w:rPr>
                          <m:t>:l=1,…,ν</m:t>
                        </m:r>
                      </m:e>
                    </m:d>
                  </m:oMath>
                  <w:r w:rsidRPr="006F4C8F">
                    <w:rPr>
                      <w:rFonts w:cs="Arial"/>
                      <w:sz w:val="20"/>
                    </w:rPr>
                    <w:t xml:space="preserve">, in decreasing order of priority based on function </w:t>
                  </w:r>
                  <m:oMath>
                    <m:r>
                      <m:rPr>
                        <m:sty m:val="p"/>
                      </m:rPr>
                      <w:rPr>
                        <w:rFonts w:ascii="Cambria Math" w:hAnsi="Cambria Math" w:cs="Arial"/>
                        <w:sz w:val="20"/>
                      </w:rPr>
                      <m:t>Pri</m:t>
                    </m:r>
                    <m:d>
                      <m:dPr>
                        <m:ctrlPr>
                          <w:rPr>
                            <w:rFonts w:ascii="Cambria Math" w:hAnsi="Cambria Math" w:cs="Arial"/>
                            <w:i/>
                            <w:sz w:val="20"/>
                          </w:rPr>
                        </m:ctrlPr>
                      </m:dPr>
                      <m:e>
                        <m:r>
                          <w:rPr>
                            <w:rFonts w:ascii="Cambria Math" w:hAnsi="Cambria Math" w:cs="Arial"/>
                            <w:sz w:val="20"/>
                          </w:rPr>
                          <m:t>l,i,f</m:t>
                        </m:r>
                      </m:e>
                    </m:d>
                  </m:oMath>
                  <w:r w:rsidRPr="006F4C8F">
                    <w:rPr>
                      <w:rFonts w:cs="Arial"/>
                      <w:sz w:val="20"/>
                    </w:rPr>
                    <w:t xml:space="preserve"> defined in section 5.2.3 of TS38.214, </w:t>
                  </w:r>
                  <w:r w:rsidRPr="006F4C8F">
                    <w:rPr>
                      <w:rFonts w:cs="Arial"/>
                      <w:sz w:val="20"/>
                      <w:lang w:eastAsia="zh-CN"/>
                    </w:rPr>
                    <w:t>if reported</w:t>
                  </w:r>
                </w:p>
              </w:tc>
            </w:tr>
          </w:tbl>
          <w:p w14:paraId="5C627D6F" w14:textId="77777777" w:rsidR="005D264D" w:rsidRPr="006F4C8F" w:rsidRDefault="005D264D" w:rsidP="005D264D">
            <w:pPr>
              <w:spacing w:line="276" w:lineRule="auto"/>
              <w:jc w:val="both"/>
              <w:rPr>
                <w:sz w:val="20"/>
                <w:lang w:val="en-US"/>
              </w:rPr>
            </w:pPr>
          </w:p>
          <w:p w14:paraId="4972FC64" w14:textId="77777777" w:rsidR="005D264D" w:rsidRPr="00E7224E" w:rsidRDefault="005D264D" w:rsidP="005D264D">
            <w:pPr>
              <w:pStyle w:val="ListParagraph"/>
              <w:numPr>
                <w:ilvl w:val="0"/>
                <w:numId w:val="13"/>
              </w:numPr>
              <w:overflowPunct w:val="0"/>
              <w:autoSpaceDE w:val="0"/>
              <w:autoSpaceDN w:val="0"/>
              <w:adjustRightInd w:val="0"/>
              <w:spacing w:line="276" w:lineRule="auto"/>
              <w:ind w:leftChars="0"/>
              <w:contextualSpacing/>
              <w:jc w:val="both"/>
              <w:textAlignment w:val="baseline"/>
              <w:rPr>
                <w:color w:val="3333FF"/>
                <w:sz w:val="20"/>
                <w:u w:val="single"/>
                <w:lang w:val="en-US"/>
              </w:rPr>
            </w:pPr>
            <w:r w:rsidRPr="00E7224E">
              <w:rPr>
                <w:color w:val="3333FF"/>
                <w:sz w:val="20"/>
                <w:u w:val="single"/>
                <w:lang w:val="en-US"/>
              </w:rPr>
              <w:t>The text above the Table 6.3.2.1.2-1A shall be updated as follows</w:t>
            </w:r>
          </w:p>
          <w:p w14:paraId="6BB0C80F" w14:textId="34EEFB2F" w:rsidR="005D264D" w:rsidRPr="006F4C8F" w:rsidRDefault="005D264D" w:rsidP="005D264D">
            <w:pPr>
              <w:jc w:val="both"/>
              <w:rPr>
                <w:sz w:val="20"/>
                <w:lang w:val="en-US" w:eastAsia="zh-CN"/>
              </w:rPr>
            </w:pPr>
            <w:r>
              <w:rPr>
                <w:sz w:val="20"/>
                <w:lang w:eastAsia="zh-CN"/>
              </w:rPr>
              <w:t xml:space="preserve"> “</w:t>
            </w:r>
            <w:r w:rsidRPr="006F4C8F">
              <w:rPr>
                <w:sz w:val="20"/>
                <w:lang w:eastAsia="zh-CN"/>
              </w:rPr>
              <w:t xml:space="preserve">The </w:t>
            </w:r>
            <w:proofErr w:type="spellStart"/>
            <w:r w:rsidRPr="006F4C8F">
              <w:rPr>
                <w:sz w:val="20"/>
                <w:lang w:eastAsia="zh-CN"/>
              </w:rPr>
              <w:t>bitwidth</w:t>
            </w:r>
            <w:proofErr w:type="spellEnd"/>
            <w:r w:rsidRPr="006F4C8F">
              <w:rPr>
                <w:sz w:val="20"/>
                <w:lang w:eastAsia="zh-CN"/>
              </w:rPr>
              <w:t xml:space="preserve"> for PMI of </w:t>
            </w:r>
            <w:proofErr w:type="spellStart"/>
            <w:r w:rsidRPr="006F4C8F">
              <w:rPr>
                <w:i/>
                <w:sz w:val="20"/>
                <w:lang w:val="en-US"/>
              </w:rPr>
              <w:t>codebookType</w:t>
            </w:r>
            <w:proofErr w:type="spellEnd"/>
            <w:r w:rsidRPr="006F4C8F">
              <w:rPr>
                <w:i/>
                <w:sz w:val="20"/>
                <w:lang w:val="en-US" w:eastAsia="zh-CN"/>
              </w:rPr>
              <w:t>=typeII-r16</w:t>
            </w:r>
            <w:r w:rsidRPr="006F4C8F">
              <w:rPr>
                <w:sz w:val="20"/>
                <w:lang w:val="en-US" w:eastAsia="zh-CN"/>
              </w:rPr>
              <w:t xml:space="preserve"> is provided in Tables 6.3.2.1.2-1A, where the values of </w:t>
            </w:r>
            <m:oMath>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1</m:t>
                  </m:r>
                </m:sub>
              </m:sSub>
              <m:r>
                <w:rPr>
                  <w:rFonts w:ascii="Cambria Math" w:eastAsia="Calibri" w:hAnsi="Cambria Math"/>
                  <w:sz w:val="20"/>
                  <w:lang w:val="en-US"/>
                </w:rPr>
                <m:t xml:space="preserve">, </m:t>
              </m:r>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2</m:t>
                  </m:r>
                </m:sub>
              </m:sSub>
              <m:r>
                <w:rPr>
                  <w:rFonts w:ascii="Cambria Math" w:eastAsia="Calibri" w:hAnsi="Cambria Math"/>
                  <w:sz w:val="20"/>
                  <w:lang w:val="en-US"/>
                </w:rPr>
                <m:t>)</m:t>
              </m:r>
            </m:oMath>
            <w:r w:rsidRPr="006F4C8F">
              <w:rPr>
                <w:sz w:val="20"/>
                <w:lang w:val="en-US" w:eastAsia="zh-CN"/>
              </w:rPr>
              <w:t>,</w:t>
            </w:r>
            <w:r w:rsidRPr="006F4C8F">
              <w:rPr>
                <w:rFonts w:eastAsia="Calibri"/>
                <w:sz w:val="20"/>
                <w:lang w:val="en-US"/>
              </w:rPr>
              <w:t xml:space="preserve"> </w:t>
            </w:r>
            <m:oMath>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O</m:t>
                  </m:r>
                </m:e>
                <m:sub>
                  <m:r>
                    <w:rPr>
                      <w:rFonts w:ascii="Cambria Math" w:eastAsia="Calibri" w:hAnsi="Cambria Math"/>
                      <w:sz w:val="20"/>
                      <w:lang w:val="en-US"/>
                    </w:rPr>
                    <m:t>1</m:t>
                  </m:r>
                </m:sub>
              </m:sSub>
              <m:r>
                <w:rPr>
                  <w:rFonts w:ascii="Cambria Math" w:eastAsia="Calibri" w:hAnsi="Cambria Math"/>
                  <w:sz w:val="20"/>
                  <w:lang w:val="en-US"/>
                </w:rPr>
                <m:t xml:space="preserve">, </m:t>
              </m:r>
              <m:sSub>
                <m:sSubPr>
                  <m:ctrlPr>
                    <w:rPr>
                      <w:rFonts w:ascii="Cambria Math" w:eastAsia="Calibri" w:hAnsi="Cambria Math"/>
                      <w:i/>
                      <w:sz w:val="20"/>
                      <w:lang w:val="en-US"/>
                    </w:rPr>
                  </m:ctrlPr>
                </m:sSubPr>
                <m:e>
                  <m:r>
                    <w:rPr>
                      <w:rFonts w:ascii="Cambria Math" w:eastAsia="Calibri" w:hAnsi="Cambria Math"/>
                      <w:sz w:val="20"/>
                      <w:lang w:val="en-US"/>
                    </w:rPr>
                    <m:t>O</m:t>
                  </m:r>
                </m:e>
                <m:sub>
                  <m:r>
                    <w:rPr>
                      <w:rFonts w:ascii="Cambria Math" w:eastAsia="Calibri" w:hAnsi="Cambria Math"/>
                      <w:sz w:val="20"/>
                      <w:lang w:val="en-US"/>
                    </w:rPr>
                    <m:t>2</m:t>
                  </m:r>
                </m:sub>
              </m:sSub>
              <m:r>
                <w:rPr>
                  <w:rFonts w:ascii="Cambria Math" w:eastAsia="Calibri" w:hAnsi="Cambria Math"/>
                  <w:sz w:val="20"/>
                  <w:lang w:val="en-US"/>
                </w:rPr>
                <m:t>)</m:t>
              </m:r>
            </m:oMath>
            <w:r w:rsidRPr="006F4C8F">
              <w:rPr>
                <w:sz w:val="20"/>
                <w:lang w:val="en-US" w:eastAsia="zh-CN"/>
              </w:rPr>
              <w:t xml:space="preserve">, </w:t>
            </w:r>
            <m:oMath>
              <m:r>
                <w:rPr>
                  <w:rFonts w:ascii="Cambria Math" w:eastAsia="Calibri" w:hAnsi="Cambria Math"/>
                  <w:sz w:val="20"/>
                  <w:lang w:val="en-US"/>
                </w:rPr>
                <m:t>L</m:t>
              </m:r>
            </m:oMath>
            <w:r w:rsidRPr="006F4C8F">
              <w:rPr>
                <w:sz w:val="20"/>
                <w:lang w:val="en-US" w:eastAsia="zh-CN"/>
              </w:rPr>
              <w:t xml:space="preserve">, </w:t>
            </w:r>
            <m:oMath>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oMath>
            <w:r w:rsidRPr="006F4C8F">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oMath>
            <w:r w:rsidRPr="006F4C8F">
              <w:rPr>
                <w:rFonts w:eastAsia="Calibri"/>
                <w:sz w:val="20"/>
              </w:rPr>
              <w:t xml:space="preserve">, and </w:t>
            </w:r>
            <m:oMath>
              <m:sSub>
                <m:sSubPr>
                  <m:ctrlPr>
                    <w:rPr>
                      <w:rFonts w:ascii="Cambria Math" w:hAnsi="Cambria Math"/>
                      <w:i/>
                      <w:sz w:val="20"/>
                    </w:rPr>
                  </m:ctrlPr>
                </m:sSubPr>
                <m:e>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M</m:t>
                          </m:r>
                        </m:e>
                        <m:sub>
                          <m:r>
                            <w:rPr>
                              <w:rFonts w:ascii="Cambria Math" w:hAnsi="Cambria Math"/>
                              <w:sz w:val="20"/>
                            </w:rPr>
                            <m:t>l</m:t>
                          </m:r>
                        </m:sub>
                      </m:sSub>
                    </m:e>
                  </m:d>
                </m:e>
                <m:sub>
                  <m:r>
                    <w:rPr>
                      <w:rFonts w:ascii="Cambria Math" w:hAnsi="Cambria Math"/>
                      <w:sz w:val="20"/>
                    </w:rPr>
                    <m:t>l=1,…, υ</m:t>
                  </m:r>
                </m:sub>
              </m:sSub>
            </m:oMath>
            <w:r w:rsidRPr="006F4C8F">
              <w:rPr>
                <w:rFonts w:eastAsia="Calibri"/>
                <w:sz w:val="20"/>
              </w:rPr>
              <w:t xml:space="preserve"> </w:t>
            </w:r>
            <w:r w:rsidRPr="006F4C8F">
              <w:rPr>
                <w:sz w:val="20"/>
                <w:lang w:eastAsia="zh-CN"/>
              </w:rPr>
              <w:t>are given by Clause 5.2.2.2.5</w:t>
            </w:r>
            <w:r w:rsidRPr="006F4C8F">
              <w:rPr>
                <w:sz w:val="20"/>
                <w:lang w:val="en-US" w:eastAsia="zh-CN"/>
              </w:rPr>
              <w:t xml:space="preserve"> in [6, TS 38.214]. </w:t>
            </w:r>
            <w:r>
              <w:rPr>
                <w:sz w:val="20"/>
                <w:lang w:val="en-US" w:eastAsia="zh-CN"/>
              </w:rPr>
              <w:t>“</w:t>
            </w:r>
          </w:p>
          <w:p w14:paraId="77F7D42B" w14:textId="77777777" w:rsidR="005D264D" w:rsidRPr="00E7224E" w:rsidRDefault="005D264D" w:rsidP="005D264D">
            <w:pPr>
              <w:pStyle w:val="ListParagraph"/>
              <w:numPr>
                <w:ilvl w:val="0"/>
                <w:numId w:val="13"/>
              </w:numPr>
              <w:overflowPunct w:val="0"/>
              <w:autoSpaceDE w:val="0"/>
              <w:autoSpaceDN w:val="0"/>
              <w:adjustRightInd w:val="0"/>
              <w:spacing w:line="276" w:lineRule="auto"/>
              <w:ind w:leftChars="0"/>
              <w:contextualSpacing/>
              <w:jc w:val="both"/>
              <w:textAlignment w:val="baseline"/>
              <w:rPr>
                <w:color w:val="3333FF"/>
                <w:sz w:val="20"/>
                <w:u w:val="single"/>
                <w:lang w:val="en-US"/>
              </w:rPr>
            </w:pPr>
            <w:r w:rsidRPr="00E7224E">
              <w:rPr>
                <w:color w:val="3333FF"/>
                <w:sz w:val="20"/>
                <w:u w:val="single"/>
                <w:lang w:val="en-US"/>
              </w:rPr>
              <w:t>The text above the Table 6.3.2.1.2-2A shall be updated as follows</w:t>
            </w:r>
          </w:p>
          <w:p w14:paraId="79936509" w14:textId="77777777" w:rsidR="005D264D" w:rsidRPr="00745CFE" w:rsidRDefault="005D264D" w:rsidP="005D264D">
            <w:pPr>
              <w:jc w:val="both"/>
              <w:rPr>
                <w:sz w:val="20"/>
                <w:lang w:val="en-US" w:eastAsia="zh-CN"/>
              </w:rPr>
            </w:pPr>
            <w:r>
              <w:rPr>
                <w:sz w:val="20"/>
                <w:lang w:eastAsia="zh-CN"/>
              </w:rPr>
              <w:t>“</w:t>
            </w:r>
            <w:r w:rsidRPr="006F4C8F">
              <w:rPr>
                <w:sz w:val="20"/>
                <w:lang w:eastAsia="zh-CN"/>
              </w:rPr>
              <w:t xml:space="preserve">The </w:t>
            </w:r>
            <w:proofErr w:type="spellStart"/>
            <w:r w:rsidRPr="006F4C8F">
              <w:rPr>
                <w:sz w:val="20"/>
                <w:lang w:eastAsia="zh-CN"/>
              </w:rPr>
              <w:t>bitwidth</w:t>
            </w:r>
            <w:proofErr w:type="spellEnd"/>
            <w:r w:rsidRPr="006F4C8F">
              <w:rPr>
                <w:sz w:val="20"/>
                <w:lang w:eastAsia="zh-CN"/>
              </w:rPr>
              <w:t xml:space="preserve"> for PMI of </w:t>
            </w:r>
            <w:proofErr w:type="spellStart"/>
            <w:r w:rsidRPr="006F4C8F">
              <w:rPr>
                <w:i/>
                <w:sz w:val="20"/>
                <w:lang w:val="en-US"/>
              </w:rPr>
              <w:t>codebookType</w:t>
            </w:r>
            <w:proofErr w:type="spellEnd"/>
            <w:r w:rsidRPr="006F4C8F">
              <w:rPr>
                <w:i/>
                <w:sz w:val="20"/>
                <w:lang w:val="en-US" w:eastAsia="zh-CN"/>
              </w:rPr>
              <w:t>=typeII-PortSelection-r16</w:t>
            </w:r>
            <w:r w:rsidRPr="006F4C8F">
              <w:rPr>
                <w:sz w:val="20"/>
                <w:lang w:val="en-US" w:eastAsia="zh-CN"/>
              </w:rPr>
              <w:t xml:space="preserve"> is provided in Tables 6.3.2.1.2-2A, where the values of </w:t>
            </w:r>
            <m:oMath>
              <m:sSub>
                <m:sSubPr>
                  <m:ctrlPr>
                    <w:rPr>
                      <w:rFonts w:ascii="Cambria Math" w:eastAsia="Calibri" w:hAnsi="Cambria Math"/>
                      <w:i/>
                      <w:sz w:val="20"/>
                      <w:lang w:val="en-US"/>
                    </w:rPr>
                  </m:ctrlPr>
                </m:sSubPr>
                <m:e>
                  <m:r>
                    <w:rPr>
                      <w:rFonts w:ascii="Cambria Math" w:eastAsia="Calibri" w:hAnsi="Cambria Math"/>
                      <w:sz w:val="20"/>
                      <w:lang w:val="en-US"/>
                    </w:rPr>
                    <m:t>P</m:t>
                  </m:r>
                </m:e>
                <m:sub>
                  <m:r>
                    <w:rPr>
                      <w:rFonts w:ascii="Cambria Math" w:eastAsia="Calibri" w:hAnsi="Cambria Math"/>
                      <w:sz w:val="20"/>
                      <w:lang w:val="en-US"/>
                    </w:rPr>
                    <m:t>CSI-RS</m:t>
                  </m:r>
                </m:sub>
              </m:sSub>
            </m:oMath>
            <w:r w:rsidRPr="006F4C8F">
              <w:rPr>
                <w:sz w:val="20"/>
                <w:lang w:val="en-US"/>
              </w:rPr>
              <w:t>,</w:t>
            </w:r>
            <w:r w:rsidRPr="006F4C8F">
              <w:rPr>
                <w:sz w:val="20"/>
                <w:lang w:val="en-US" w:eastAsia="zh-CN"/>
              </w:rPr>
              <w:t xml:space="preserve"> </w:t>
            </w:r>
            <m:oMath>
              <m:r>
                <w:rPr>
                  <w:rFonts w:ascii="Cambria Math" w:eastAsia="Calibri" w:hAnsi="Cambria Math"/>
                  <w:sz w:val="20"/>
                  <w:lang w:val="en-US"/>
                </w:rPr>
                <m:t>L</m:t>
              </m:r>
            </m:oMath>
            <w:r w:rsidRPr="006F4C8F">
              <w:rPr>
                <w:sz w:val="20"/>
                <w:lang w:val="en-US" w:eastAsia="zh-CN"/>
              </w:rPr>
              <w:t xml:space="preserve">, </w:t>
            </w:r>
            <m:oMath>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oMath>
            <w:r w:rsidRPr="006F4C8F">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oMath>
            <w:r w:rsidRPr="006F4C8F">
              <w:rPr>
                <w:rFonts w:eastAsia="Calibri"/>
                <w:sz w:val="20"/>
              </w:rPr>
              <w:t xml:space="preserve">, and </w:t>
            </w:r>
            <m:oMath>
              <m:sSub>
                <m:sSubPr>
                  <m:ctrlPr>
                    <w:rPr>
                      <w:rFonts w:ascii="Cambria Math" w:hAnsi="Cambria Math"/>
                      <w:i/>
                      <w:sz w:val="20"/>
                    </w:rPr>
                  </m:ctrlPr>
                </m:sSubPr>
                <m:e>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M</m:t>
                          </m:r>
                        </m:e>
                        <m:sub>
                          <m:r>
                            <w:rPr>
                              <w:rFonts w:ascii="Cambria Math" w:hAnsi="Cambria Math"/>
                              <w:sz w:val="20"/>
                            </w:rPr>
                            <m:t>l</m:t>
                          </m:r>
                        </m:sub>
                      </m:sSub>
                    </m:e>
                  </m:d>
                </m:e>
                <m:sub>
                  <m:r>
                    <w:rPr>
                      <w:rFonts w:ascii="Cambria Math" w:hAnsi="Cambria Math"/>
                      <w:sz w:val="20"/>
                    </w:rPr>
                    <m:t>l=1,…, υ</m:t>
                  </m:r>
                </m:sub>
              </m:sSub>
            </m:oMath>
            <w:r w:rsidRPr="006F4C8F">
              <w:rPr>
                <w:rFonts w:eastAsia="Calibri"/>
                <w:sz w:val="20"/>
              </w:rPr>
              <w:t xml:space="preserve"> </w:t>
            </w:r>
            <w:r w:rsidRPr="006F4C8F">
              <w:rPr>
                <w:sz w:val="20"/>
                <w:lang w:eastAsia="zh-CN"/>
              </w:rPr>
              <w:t>are given by Clause 5.2.2.2.6</w:t>
            </w:r>
            <w:r w:rsidRPr="006F4C8F">
              <w:rPr>
                <w:sz w:val="20"/>
                <w:lang w:val="en-US" w:eastAsia="zh-CN"/>
              </w:rPr>
              <w:t xml:space="preserve"> in [6, TS 38.214]. </w:t>
            </w:r>
            <w:r>
              <w:rPr>
                <w:sz w:val="20"/>
                <w:lang w:val="en-US" w:eastAsia="zh-CN"/>
              </w:rPr>
              <w:t>“</w:t>
            </w:r>
          </w:p>
          <w:p w14:paraId="26980E5F" w14:textId="77777777" w:rsidR="005D264D" w:rsidRPr="00E7224E" w:rsidRDefault="005D264D" w:rsidP="005D264D">
            <w:pPr>
              <w:pStyle w:val="ListParagraph"/>
              <w:numPr>
                <w:ilvl w:val="0"/>
                <w:numId w:val="13"/>
              </w:numPr>
              <w:overflowPunct w:val="0"/>
              <w:autoSpaceDE w:val="0"/>
              <w:autoSpaceDN w:val="0"/>
              <w:adjustRightInd w:val="0"/>
              <w:spacing w:line="276" w:lineRule="auto"/>
              <w:ind w:leftChars="0"/>
              <w:contextualSpacing/>
              <w:jc w:val="both"/>
              <w:textAlignment w:val="baseline"/>
              <w:rPr>
                <w:color w:val="3333FF"/>
                <w:sz w:val="20"/>
                <w:u w:val="single"/>
                <w:lang w:val="en-US"/>
              </w:rPr>
            </w:pPr>
            <w:r w:rsidRPr="00E7224E">
              <w:rPr>
                <w:color w:val="3333FF"/>
                <w:sz w:val="20"/>
                <w:u w:val="single"/>
                <w:lang w:val="en-US"/>
              </w:rPr>
              <w:t xml:space="preserve">The indicator </w:t>
            </w:r>
            <m:oMath>
              <m:sSub>
                <m:sSubPr>
                  <m:ctrlPr>
                    <w:rPr>
                      <w:rFonts w:ascii="Cambria Math" w:hAnsi="Cambria Math"/>
                      <w:i/>
                      <w:color w:val="3333FF"/>
                      <w:sz w:val="20"/>
                      <w:u w:val="single"/>
                      <w:lang w:val="en-US"/>
                    </w:rPr>
                  </m:ctrlPr>
                </m:sSubPr>
                <m:e>
                  <m:r>
                    <w:rPr>
                      <w:rFonts w:ascii="Cambria Math" w:hAnsi="Cambria Math"/>
                      <w:color w:val="3333FF"/>
                      <w:sz w:val="20"/>
                      <w:u w:val="single"/>
                      <w:lang w:val="en-US"/>
                    </w:rPr>
                    <m:t>i</m:t>
                  </m:r>
                </m:e>
                <m:sub>
                  <m:r>
                    <w:rPr>
                      <w:rFonts w:ascii="Cambria Math" w:hAnsi="Cambria Math"/>
                      <w:color w:val="3333FF"/>
                      <w:sz w:val="20"/>
                      <w:u w:val="single"/>
                      <w:lang w:val="en-US"/>
                    </w:rPr>
                    <m:t>1,8,1</m:t>
                  </m:r>
                </m:sub>
              </m:sSub>
            </m:oMath>
            <w:r w:rsidRPr="00E7224E">
              <w:rPr>
                <w:color w:val="3333FF"/>
                <w:sz w:val="20"/>
                <w:u w:val="single"/>
                <w:lang w:val="en-US"/>
              </w:rPr>
              <w:t xml:space="preserve"> associated with the “Information field </w:t>
            </w:r>
            <m:oMath>
              <m:sSub>
                <m:sSubPr>
                  <m:ctrlPr>
                    <w:rPr>
                      <w:rFonts w:ascii="Cambria Math" w:hAnsi="Cambria Math"/>
                      <w:i/>
                      <w:color w:val="3333FF"/>
                      <w:sz w:val="20"/>
                      <w:u w:val="single"/>
                      <w:lang w:val="en-US"/>
                    </w:rPr>
                  </m:ctrlPr>
                </m:sSubPr>
                <m:e>
                  <m:r>
                    <w:rPr>
                      <w:rFonts w:ascii="Cambria Math" w:hAnsi="Cambria Math"/>
                      <w:color w:val="3333FF"/>
                      <w:sz w:val="20"/>
                      <w:u w:val="single"/>
                      <w:lang w:val="en-US"/>
                    </w:rPr>
                    <m:t>X</m:t>
                  </m:r>
                </m:e>
                <m:sub>
                  <m:r>
                    <w:rPr>
                      <w:rFonts w:ascii="Cambria Math" w:hAnsi="Cambria Math"/>
                      <w:color w:val="3333FF"/>
                      <w:sz w:val="20"/>
                      <w:u w:val="single"/>
                      <w:lang w:val="en-US"/>
                    </w:rPr>
                    <m:t>1</m:t>
                  </m:r>
                </m:sub>
              </m:sSub>
            </m:oMath>
            <w:r w:rsidRPr="00E7224E">
              <w:rPr>
                <w:color w:val="3333FF"/>
                <w:sz w:val="20"/>
                <w:u w:val="single"/>
                <w:lang w:val="en-US"/>
              </w:rPr>
              <w:t xml:space="preserve">” in Table 6.3.2.1.2-1A/2A for </w:t>
            </w:r>
          </w:p>
          <w:p w14:paraId="326C0EFB" w14:textId="77777777" w:rsidR="005D264D" w:rsidRPr="006F4C8F" w:rsidRDefault="005D264D" w:rsidP="005D264D">
            <w:pPr>
              <w:pStyle w:val="ListParagraph"/>
              <w:numPr>
                <w:ilvl w:val="1"/>
                <w:numId w:val="13"/>
              </w:numPr>
              <w:overflowPunct w:val="0"/>
              <w:autoSpaceDE w:val="0"/>
              <w:autoSpaceDN w:val="0"/>
              <w:adjustRightInd w:val="0"/>
              <w:spacing w:line="276" w:lineRule="auto"/>
              <w:ind w:leftChars="0"/>
              <w:contextualSpacing/>
              <w:jc w:val="both"/>
              <w:textAlignment w:val="baseline"/>
              <w:rPr>
                <w:sz w:val="20"/>
                <w:lang w:val="en-US"/>
              </w:rPr>
            </w:pPr>
            <w:r w:rsidRPr="006140BB">
              <w:rPr>
                <w:color w:val="3333FF"/>
                <w:sz w:val="20"/>
                <w:lang w:val="en-US"/>
              </w:rPr>
              <w:t xml:space="preserve">Rank 1, </w:t>
            </w:r>
            <m:oMath>
              <m:sSub>
                <m:sSubPr>
                  <m:ctrlPr>
                    <w:rPr>
                      <w:rFonts w:ascii="Cambria Math" w:hAnsi="Cambria Math"/>
                      <w:i/>
                      <w:color w:val="3333FF"/>
                      <w:sz w:val="20"/>
                      <w:lang w:val="en-US"/>
                    </w:rPr>
                  </m:ctrlPr>
                </m:sSubPr>
                <m:e>
                  <m:r>
                    <w:rPr>
                      <w:rFonts w:ascii="Cambria Math" w:hAnsi="Cambria Math"/>
                      <w:color w:val="3333FF"/>
                      <w:sz w:val="20"/>
                      <w:lang w:val="en-US"/>
                    </w:rPr>
                    <m:t>N</m:t>
                  </m:r>
                </m:e>
                <m:sub>
                  <m:r>
                    <w:rPr>
                      <w:rFonts w:ascii="Cambria Math" w:hAnsi="Cambria Math"/>
                      <w:color w:val="3333FF"/>
                      <w:sz w:val="20"/>
                      <w:lang w:val="en-US"/>
                    </w:rPr>
                    <m:t>3</m:t>
                  </m:r>
                </m:sub>
              </m:sSub>
              <m:r>
                <w:rPr>
                  <w:rFonts w:ascii="Cambria Math" w:hAnsi="Cambria Math"/>
                  <w:color w:val="3333FF"/>
                  <w:sz w:val="20"/>
                  <w:lang w:val="en-US"/>
                </w:rPr>
                <m:t>≤19</m:t>
              </m:r>
            </m:oMath>
            <w:r w:rsidRPr="006140BB">
              <w:rPr>
                <w:color w:val="3333FF"/>
                <w:sz w:val="20"/>
                <w:lang w:val="en-US"/>
              </w:rPr>
              <w:t xml:space="preserve"> shall be corrected to</w:t>
            </w:r>
            <w:r w:rsidRPr="006F4C8F">
              <w:rPr>
                <w:sz w:val="20"/>
                <w:lang w:val="en-US"/>
              </w:rPr>
              <w:t xml:space="preserve"> </w:t>
            </w:r>
            <m:oMath>
              <m:d>
                <m:dPr>
                  <m:begChr m:val="⌈"/>
                  <m:endChr m:val="⌉"/>
                  <m:ctrlPr>
                    <w:rPr>
                      <w:rFonts w:ascii="Cambria Math" w:hAnsi="Cambria Math"/>
                      <w:i/>
                      <w:color w:val="FF0000"/>
                      <w:sz w:val="20"/>
                      <w:lang w:val="en-US"/>
                    </w:rPr>
                  </m:ctrlPr>
                </m:dPr>
                <m:e>
                  <m:func>
                    <m:funcPr>
                      <m:ctrlPr>
                        <w:rPr>
                          <w:rFonts w:ascii="Cambria Math" w:hAnsi="Cambria Math"/>
                          <w:i/>
                          <w:color w:val="FF0000"/>
                          <w:sz w:val="20"/>
                          <w:lang w:val="en-US"/>
                        </w:rPr>
                      </m:ctrlPr>
                    </m:funcPr>
                    <m:fName>
                      <m:sSub>
                        <m:sSubPr>
                          <m:ctrlPr>
                            <w:rPr>
                              <w:rFonts w:ascii="Cambria Math" w:hAnsi="Cambria Math"/>
                              <w:i/>
                              <w:color w:val="FF0000"/>
                              <w:sz w:val="20"/>
                              <w:lang w:val="en-US"/>
                            </w:rPr>
                          </m:ctrlPr>
                        </m:sSubPr>
                        <m:e>
                          <m:r>
                            <m:rPr>
                              <m:sty m:val="p"/>
                            </m:rPr>
                            <w:rPr>
                              <w:rFonts w:ascii="Cambria Math" w:hAnsi="Cambria Math"/>
                              <w:color w:val="FF0000"/>
                              <w:sz w:val="20"/>
                              <w:lang w:val="en-US"/>
                            </w:rPr>
                            <m:t>log</m:t>
                          </m:r>
                          <m:ctrlPr>
                            <w:rPr>
                              <w:rFonts w:ascii="Cambria Math" w:hAnsi="Cambria Math"/>
                              <w:color w:val="FF0000"/>
                              <w:sz w:val="20"/>
                              <w:lang w:val="en-US"/>
                            </w:rPr>
                          </m:ctrlPr>
                        </m:e>
                        <m:sub>
                          <m:r>
                            <w:rPr>
                              <w:rFonts w:ascii="Cambria Math" w:hAnsi="Cambria Math"/>
                              <w:color w:val="FF0000"/>
                              <w:sz w:val="20"/>
                              <w:lang w:val="en-US"/>
                            </w:rPr>
                            <m:t>2</m:t>
                          </m:r>
                          <m:ctrlPr>
                            <w:rPr>
                              <w:rFonts w:ascii="Cambria Math" w:hAnsi="Cambria Math"/>
                              <w:color w:val="FF0000"/>
                              <w:sz w:val="20"/>
                              <w:lang w:val="en-US"/>
                            </w:rPr>
                          </m:ctrlPr>
                        </m:sub>
                      </m:sSub>
                    </m:fName>
                    <m:e>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e>
                  </m:func>
                </m:e>
              </m:d>
            </m:oMath>
            <w:r w:rsidRPr="006F4C8F">
              <w:rPr>
                <w:sz w:val="20"/>
                <w:lang w:val="en-US"/>
              </w:rPr>
              <w:t>.</w:t>
            </w:r>
          </w:p>
          <w:p w14:paraId="76877D0F" w14:textId="77777777" w:rsidR="005D264D" w:rsidRPr="00745CFE" w:rsidRDefault="005D264D" w:rsidP="005D264D">
            <w:pPr>
              <w:pStyle w:val="ListParagraph"/>
              <w:numPr>
                <w:ilvl w:val="1"/>
                <w:numId w:val="13"/>
              </w:numPr>
              <w:overflowPunct w:val="0"/>
              <w:autoSpaceDE w:val="0"/>
              <w:autoSpaceDN w:val="0"/>
              <w:adjustRightInd w:val="0"/>
              <w:spacing w:line="276" w:lineRule="auto"/>
              <w:ind w:leftChars="0"/>
              <w:contextualSpacing/>
              <w:jc w:val="both"/>
              <w:textAlignment w:val="baseline"/>
              <w:rPr>
                <w:sz w:val="20"/>
                <w:lang w:val="en-US"/>
              </w:rPr>
            </w:pPr>
            <w:r w:rsidRPr="006140BB">
              <w:rPr>
                <w:color w:val="3333FF"/>
                <w:sz w:val="20"/>
                <w:lang w:val="en-US"/>
              </w:rPr>
              <w:t xml:space="preserve">Rank 1, </w:t>
            </w:r>
            <m:oMath>
              <m:sSub>
                <m:sSubPr>
                  <m:ctrlPr>
                    <w:rPr>
                      <w:rFonts w:ascii="Cambria Math" w:hAnsi="Cambria Math"/>
                      <w:i/>
                      <w:color w:val="3333FF"/>
                      <w:sz w:val="20"/>
                      <w:lang w:val="en-US"/>
                    </w:rPr>
                  </m:ctrlPr>
                </m:sSubPr>
                <m:e>
                  <m:r>
                    <w:rPr>
                      <w:rFonts w:ascii="Cambria Math" w:hAnsi="Cambria Math"/>
                      <w:color w:val="3333FF"/>
                      <w:sz w:val="20"/>
                      <w:lang w:val="en-US"/>
                    </w:rPr>
                    <m:t>N</m:t>
                  </m:r>
                </m:e>
                <m:sub>
                  <m:r>
                    <w:rPr>
                      <w:rFonts w:ascii="Cambria Math" w:hAnsi="Cambria Math"/>
                      <w:color w:val="3333FF"/>
                      <w:sz w:val="20"/>
                      <w:lang w:val="en-US"/>
                    </w:rPr>
                    <m:t>3</m:t>
                  </m:r>
                </m:sub>
              </m:sSub>
              <m:r>
                <w:rPr>
                  <w:rFonts w:ascii="Cambria Math" w:hAnsi="Cambria Math"/>
                  <w:color w:val="3333FF"/>
                  <w:sz w:val="20"/>
                  <w:lang w:val="en-US"/>
                </w:rPr>
                <m:t>&gt;19</m:t>
              </m:r>
            </m:oMath>
            <w:r w:rsidRPr="006140BB">
              <w:rPr>
                <w:color w:val="3333FF"/>
                <w:sz w:val="20"/>
                <w:lang w:val="en-US"/>
              </w:rPr>
              <w:t xml:space="preserve"> shall be corrected to </w:t>
            </w:r>
            <m:oMath>
              <m:d>
                <m:dPr>
                  <m:begChr m:val="⌈"/>
                  <m:endChr m:val="⌉"/>
                  <m:ctrlPr>
                    <w:rPr>
                      <w:rFonts w:ascii="Cambria Math" w:hAnsi="Cambria Math"/>
                      <w:i/>
                      <w:color w:val="FF0000"/>
                      <w:sz w:val="20"/>
                      <w:lang w:val="en-US"/>
                    </w:rPr>
                  </m:ctrlPr>
                </m:dPr>
                <m:e>
                  <m:func>
                    <m:funcPr>
                      <m:ctrlPr>
                        <w:rPr>
                          <w:rFonts w:ascii="Cambria Math" w:hAnsi="Cambria Math"/>
                          <w:i/>
                          <w:color w:val="FF0000"/>
                          <w:sz w:val="20"/>
                          <w:lang w:val="en-US"/>
                        </w:rPr>
                      </m:ctrlPr>
                    </m:funcPr>
                    <m:fName>
                      <m:sSub>
                        <m:sSubPr>
                          <m:ctrlPr>
                            <w:rPr>
                              <w:rFonts w:ascii="Cambria Math" w:hAnsi="Cambria Math"/>
                              <w:i/>
                              <w:color w:val="FF0000"/>
                              <w:sz w:val="20"/>
                              <w:lang w:val="en-US"/>
                            </w:rPr>
                          </m:ctrlPr>
                        </m:sSubPr>
                        <m:e>
                          <m:r>
                            <m:rPr>
                              <m:sty m:val="p"/>
                            </m:rPr>
                            <w:rPr>
                              <w:rFonts w:ascii="Cambria Math" w:hAnsi="Cambria Math"/>
                              <w:color w:val="FF0000"/>
                              <w:sz w:val="20"/>
                              <w:lang w:val="en-US"/>
                            </w:rPr>
                            <m:t>log</m:t>
                          </m:r>
                          <m:ctrlPr>
                            <w:rPr>
                              <w:rFonts w:ascii="Cambria Math" w:hAnsi="Cambria Math"/>
                              <w:color w:val="FF0000"/>
                              <w:sz w:val="20"/>
                              <w:lang w:val="en-US"/>
                            </w:rPr>
                          </m:ctrlPr>
                        </m:e>
                        <m:sub>
                          <m:r>
                            <w:rPr>
                              <w:rFonts w:ascii="Cambria Math" w:hAnsi="Cambria Math"/>
                              <w:color w:val="FF0000"/>
                              <w:sz w:val="20"/>
                              <w:lang w:val="en-US"/>
                            </w:rPr>
                            <m:t>2</m:t>
                          </m:r>
                          <m:ctrlPr>
                            <w:rPr>
                              <w:rFonts w:ascii="Cambria Math" w:hAnsi="Cambria Math"/>
                              <w:color w:val="FF0000"/>
                              <w:sz w:val="20"/>
                              <w:lang w:val="en-US"/>
                            </w:rPr>
                          </m:ctrlPr>
                        </m:sub>
                      </m:sSub>
                    </m:fName>
                    <m:e>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e>
                  </m:func>
                </m:e>
              </m:d>
            </m:oMath>
            <w:r w:rsidRPr="006F4C8F">
              <w:rPr>
                <w:sz w:val="20"/>
                <w:lang w:val="en-US"/>
              </w:rPr>
              <w:t>.</w:t>
            </w:r>
          </w:p>
          <w:p w14:paraId="46D5AC66" w14:textId="77777777" w:rsidR="005D264D" w:rsidRPr="00E7224E" w:rsidRDefault="005D264D" w:rsidP="005D264D">
            <w:pPr>
              <w:pStyle w:val="ListParagraph"/>
              <w:numPr>
                <w:ilvl w:val="0"/>
                <w:numId w:val="13"/>
              </w:numPr>
              <w:overflowPunct w:val="0"/>
              <w:autoSpaceDE w:val="0"/>
              <w:autoSpaceDN w:val="0"/>
              <w:adjustRightInd w:val="0"/>
              <w:spacing w:line="276" w:lineRule="auto"/>
              <w:ind w:leftChars="0"/>
              <w:contextualSpacing/>
              <w:jc w:val="both"/>
              <w:textAlignment w:val="baseline"/>
              <w:rPr>
                <w:color w:val="3333FF"/>
                <w:sz w:val="20"/>
                <w:u w:val="single"/>
                <w:lang w:val="en-US"/>
              </w:rPr>
            </w:pPr>
            <w:r w:rsidRPr="00E7224E">
              <w:rPr>
                <w:color w:val="3333FF"/>
                <w:sz w:val="20"/>
                <w:u w:val="single"/>
                <w:lang w:val="en-US"/>
              </w:rPr>
              <w:t xml:space="preserve">The indicator </w:t>
            </w:r>
            <m:oMath>
              <m:sSub>
                <m:sSubPr>
                  <m:ctrlPr>
                    <w:rPr>
                      <w:rFonts w:ascii="Cambria Math" w:hAnsi="Cambria Math"/>
                      <w:i/>
                      <w:iCs/>
                      <w:color w:val="3333FF"/>
                      <w:sz w:val="20"/>
                      <w:u w:val="single"/>
                    </w:rPr>
                  </m:ctrlPr>
                </m:sSubPr>
                <m:e>
                  <m:sSub>
                    <m:sSubPr>
                      <m:ctrlPr>
                        <w:rPr>
                          <w:rFonts w:ascii="Cambria Math" w:hAnsi="Cambria Math"/>
                          <w:color w:val="3333FF"/>
                          <w:sz w:val="20"/>
                          <w:u w:val="single"/>
                        </w:rPr>
                      </m:ctrlPr>
                    </m:sSubPr>
                    <m:e>
                      <m:r>
                        <w:rPr>
                          <w:rFonts w:ascii="Cambria Math" w:hAnsi="Cambria Math"/>
                          <w:color w:val="3333FF"/>
                          <w:sz w:val="20"/>
                          <w:u w:val="single"/>
                        </w:rPr>
                        <m:t>{i</m:t>
                      </m:r>
                    </m:e>
                    <m:sub>
                      <m:r>
                        <w:rPr>
                          <w:rFonts w:ascii="Cambria Math" w:hAnsi="Cambria Math"/>
                          <w:color w:val="3333FF"/>
                          <w:sz w:val="20"/>
                          <w:u w:val="single"/>
                        </w:rPr>
                        <m:t>2,4,l</m:t>
                      </m:r>
                    </m:sub>
                  </m:sSub>
                  <m:r>
                    <w:rPr>
                      <w:rFonts w:ascii="Cambria Math" w:hAnsi="Cambria Math"/>
                      <w:color w:val="3333FF"/>
                      <w:sz w:val="20"/>
                      <w:u w:val="single"/>
                    </w:rPr>
                    <m:t>}</m:t>
                  </m:r>
                </m:e>
                <m:sub>
                  <m:r>
                    <w:rPr>
                      <w:rFonts w:ascii="Cambria Math" w:hAnsi="Cambria Math"/>
                      <w:color w:val="3333FF"/>
                      <w:sz w:val="20"/>
                      <w:u w:val="single"/>
                    </w:rPr>
                    <m:t>l=1,…,υ</m:t>
                  </m:r>
                </m:sub>
              </m:sSub>
            </m:oMath>
            <w:r w:rsidRPr="00E7224E">
              <w:rPr>
                <w:iCs/>
                <w:color w:val="3333FF"/>
                <w:sz w:val="20"/>
                <w:u w:val="single"/>
              </w:rPr>
              <w:t xml:space="preserve"> associated with “Information field </w:t>
            </w:r>
            <m:oMath>
              <m:sSub>
                <m:sSubPr>
                  <m:ctrlPr>
                    <w:rPr>
                      <w:rFonts w:ascii="Cambria Math" w:hAnsi="Cambria Math"/>
                      <w:i/>
                      <w:color w:val="3333FF"/>
                      <w:sz w:val="20"/>
                      <w:u w:val="single"/>
                      <w:lang w:val="en-US"/>
                    </w:rPr>
                  </m:ctrlPr>
                </m:sSubPr>
                <m:e>
                  <m:r>
                    <w:rPr>
                      <w:rFonts w:ascii="Cambria Math" w:hAnsi="Cambria Math"/>
                      <w:color w:val="3333FF"/>
                      <w:sz w:val="20"/>
                      <w:u w:val="single"/>
                      <w:lang w:val="en-US"/>
                    </w:rPr>
                    <m:t>X</m:t>
                  </m:r>
                </m:e>
                <m:sub>
                  <m:r>
                    <w:rPr>
                      <w:rFonts w:ascii="Cambria Math" w:hAnsi="Cambria Math"/>
                      <w:color w:val="3333FF"/>
                      <w:sz w:val="20"/>
                      <w:u w:val="single"/>
                      <w:lang w:val="en-US"/>
                    </w:rPr>
                    <m:t>2</m:t>
                  </m:r>
                </m:sub>
              </m:sSub>
            </m:oMath>
            <w:r w:rsidRPr="00E7224E">
              <w:rPr>
                <w:color w:val="3333FF"/>
                <w:sz w:val="20"/>
                <w:u w:val="single"/>
                <w:lang w:val="en-US"/>
              </w:rPr>
              <w:t xml:space="preserve">” in Table 6.3.2.1.2-1A/2A for </w:t>
            </w:r>
          </w:p>
          <w:p w14:paraId="0E4399F4" w14:textId="77777777" w:rsidR="005D264D" w:rsidRPr="006F4C8F" w:rsidRDefault="005D264D" w:rsidP="005D264D">
            <w:pPr>
              <w:pStyle w:val="ListParagraph"/>
              <w:numPr>
                <w:ilvl w:val="1"/>
                <w:numId w:val="13"/>
              </w:numPr>
              <w:overflowPunct w:val="0"/>
              <w:autoSpaceDE w:val="0"/>
              <w:autoSpaceDN w:val="0"/>
              <w:adjustRightInd w:val="0"/>
              <w:spacing w:line="276" w:lineRule="auto"/>
              <w:ind w:leftChars="0"/>
              <w:contextualSpacing/>
              <w:jc w:val="both"/>
              <w:textAlignment w:val="baseline"/>
              <w:rPr>
                <w:sz w:val="20"/>
                <w:lang w:val="en-US"/>
              </w:rPr>
            </w:pPr>
            <w:r w:rsidRPr="006140BB">
              <w:rPr>
                <w:color w:val="3333FF"/>
                <w:sz w:val="20"/>
                <w:lang w:val="en-US"/>
              </w:rPr>
              <w:t xml:space="preserve">Rank </w:t>
            </w:r>
            <m:oMath>
              <m:r>
                <w:rPr>
                  <w:rFonts w:ascii="Cambria Math" w:hAnsi="Cambria Math"/>
                  <w:color w:val="3333FF"/>
                  <w:sz w:val="20"/>
                  <w:lang w:val="en-US"/>
                </w:rPr>
                <m:t>ϑ</m:t>
              </m:r>
            </m:oMath>
            <w:r w:rsidRPr="006140BB">
              <w:rPr>
                <w:color w:val="3333FF"/>
                <w:sz w:val="20"/>
                <w:lang w:val="en-US"/>
              </w:rPr>
              <w:t xml:space="preserve">, </w:t>
            </w:r>
            <m:oMath>
              <m:sSub>
                <m:sSubPr>
                  <m:ctrlPr>
                    <w:rPr>
                      <w:rFonts w:ascii="Cambria Math" w:hAnsi="Cambria Math"/>
                      <w:i/>
                      <w:color w:val="3333FF"/>
                      <w:sz w:val="20"/>
                      <w:lang w:val="en-US"/>
                    </w:rPr>
                  </m:ctrlPr>
                </m:sSubPr>
                <m:e>
                  <m:r>
                    <w:rPr>
                      <w:rFonts w:ascii="Cambria Math" w:hAnsi="Cambria Math"/>
                      <w:color w:val="3333FF"/>
                      <w:sz w:val="20"/>
                      <w:lang w:val="en-US"/>
                    </w:rPr>
                    <m:t>N</m:t>
                  </m:r>
                </m:e>
                <m:sub>
                  <m:r>
                    <w:rPr>
                      <w:rFonts w:ascii="Cambria Math" w:hAnsi="Cambria Math"/>
                      <w:color w:val="3333FF"/>
                      <w:sz w:val="20"/>
                      <w:lang w:val="en-US"/>
                    </w:rPr>
                    <m:t>3</m:t>
                  </m:r>
                </m:sub>
              </m:sSub>
              <m:r>
                <w:rPr>
                  <w:rFonts w:ascii="Cambria Math" w:hAnsi="Cambria Math"/>
                  <w:color w:val="3333FF"/>
                  <w:sz w:val="20"/>
                  <w:lang w:val="en-US"/>
                </w:rPr>
                <m:t>≤19</m:t>
              </m:r>
            </m:oMath>
            <w:r w:rsidRPr="006140BB">
              <w:rPr>
                <w:color w:val="3333FF"/>
                <w:sz w:val="20"/>
                <w:lang w:val="en-US"/>
              </w:rPr>
              <w:t xml:space="preserve"> shall be corrected to</w:t>
            </w:r>
            <w:r w:rsidRPr="006F4C8F">
              <w:rPr>
                <w:sz w:val="20"/>
                <w:lang w:val="en-US"/>
              </w:rPr>
              <w:t xml:space="preserve"> </w:t>
            </w:r>
            <m:oMath>
              <m:r>
                <w:rPr>
                  <w:rFonts w:ascii="Cambria Math" w:hAnsi="Cambria Math"/>
                  <w:color w:val="FF0000"/>
                  <w:sz w:val="20"/>
                  <w:lang w:val="en-US"/>
                </w:rPr>
                <m:t>3(</m:t>
              </m:r>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r>
                <w:rPr>
                  <w:rFonts w:ascii="Cambria Math" w:hAnsi="Cambria Math"/>
                  <w:color w:val="FF0000"/>
                  <w:sz w:val="20"/>
                  <w:lang w:val="en-US"/>
                </w:rPr>
                <m:t>-ϑ)</m:t>
              </m:r>
            </m:oMath>
            <w:r w:rsidRPr="006F4C8F">
              <w:rPr>
                <w:sz w:val="20"/>
                <w:lang w:val="en-US"/>
              </w:rPr>
              <w:t>.</w:t>
            </w:r>
          </w:p>
          <w:p w14:paraId="5275D166" w14:textId="77777777" w:rsidR="005D264D" w:rsidRPr="006F4C8F" w:rsidRDefault="005D264D" w:rsidP="005D264D">
            <w:pPr>
              <w:pStyle w:val="ListParagraph"/>
              <w:numPr>
                <w:ilvl w:val="1"/>
                <w:numId w:val="13"/>
              </w:numPr>
              <w:overflowPunct w:val="0"/>
              <w:autoSpaceDE w:val="0"/>
              <w:autoSpaceDN w:val="0"/>
              <w:adjustRightInd w:val="0"/>
              <w:spacing w:line="276" w:lineRule="auto"/>
              <w:ind w:leftChars="0"/>
              <w:contextualSpacing/>
              <w:jc w:val="both"/>
              <w:textAlignment w:val="baseline"/>
              <w:rPr>
                <w:sz w:val="20"/>
                <w:lang w:val="en-US"/>
              </w:rPr>
            </w:pPr>
            <w:r w:rsidRPr="006140BB">
              <w:rPr>
                <w:color w:val="3333FF"/>
                <w:sz w:val="20"/>
                <w:lang w:val="en-US"/>
              </w:rPr>
              <w:t xml:space="preserve">Rank </w:t>
            </w:r>
            <m:oMath>
              <m:r>
                <w:rPr>
                  <w:rFonts w:ascii="Cambria Math" w:hAnsi="Cambria Math"/>
                  <w:color w:val="3333FF"/>
                  <w:sz w:val="20"/>
                  <w:lang w:val="en-US"/>
                </w:rPr>
                <m:t>ϑ</m:t>
              </m:r>
            </m:oMath>
            <w:r w:rsidRPr="006140BB">
              <w:rPr>
                <w:color w:val="3333FF"/>
                <w:sz w:val="20"/>
                <w:lang w:val="en-US"/>
              </w:rPr>
              <w:t xml:space="preserve">, </w:t>
            </w:r>
            <m:oMath>
              <m:sSub>
                <m:sSubPr>
                  <m:ctrlPr>
                    <w:rPr>
                      <w:rFonts w:ascii="Cambria Math" w:hAnsi="Cambria Math"/>
                      <w:i/>
                      <w:color w:val="3333FF"/>
                      <w:sz w:val="20"/>
                      <w:lang w:val="en-US"/>
                    </w:rPr>
                  </m:ctrlPr>
                </m:sSubPr>
                <m:e>
                  <m:r>
                    <w:rPr>
                      <w:rFonts w:ascii="Cambria Math" w:hAnsi="Cambria Math"/>
                      <w:color w:val="3333FF"/>
                      <w:sz w:val="20"/>
                      <w:lang w:val="en-US"/>
                    </w:rPr>
                    <m:t>N</m:t>
                  </m:r>
                </m:e>
                <m:sub>
                  <m:r>
                    <w:rPr>
                      <w:rFonts w:ascii="Cambria Math" w:hAnsi="Cambria Math"/>
                      <w:color w:val="3333FF"/>
                      <w:sz w:val="20"/>
                      <w:lang w:val="en-US"/>
                    </w:rPr>
                    <m:t>3</m:t>
                  </m:r>
                </m:sub>
              </m:sSub>
              <m:r>
                <w:rPr>
                  <w:rFonts w:ascii="Cambria Math" w:hAnsi="Cambria Math"/>
                  <w:color w:val="3333FF"/>
                  <w:sz w:val="20"/>
                  <w:lang w:val="en-US"/>
                </w:rPr>
                <m:t xml:space="preserve">&gt;19 </m:t>
              </m:r>
            </m:oMath>
            <w:r w:rsidRPr="006140BB">
              <w:rPr>
                <w:color w:val="3333FF"/>
                <w:sz w:val="20"/>
                <w:lang w:val="en-US"/>
              </w:rPr>
              <w:t>shall be corrected to</w:t>
            </w:r>
            <w:r w:rsidRPr="006F4C8F">
              <w:rPr>
                <w:sz w:val="20"/>
                <w:lang w:val="en-US"/>
              </w:rPr>
              <w:t xml:space="preserve"> </w:t>
            </w:r>
            <m:oMath>
              <m:r>
                <w:rPr>
                  <w:rFonts w:ascii="Cambria Math" w:hAnsi="Cambria Math"/>
                  <w:color w:val="FF0000"/>
                  <w:sz w:val="20"/>
                  <w:lang w:val="en-US"/>
                </w:rPr>
                <m:t>3(</m:t>
              </m:r>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r>
                <w:rPr>
                  <w:rFonts w:ascii="Cambria Math" w:hAnsi="Cambria Math"/>
                  <w:color w:val="FF0000"/>
                  <w:sz w:val="20"/>
                  <w:lang w:val="en-US"/>
                </w:rPr>
                <m:t>-ϑ)</m:t>
              </m:r>
            </m:oMath>
            <w:r w:rsidRPr="006F4C8F">
              <w:rPr>
                <w:sz w:val="20"/>
                <w:lang w:val="en-US"/>
              </w:rPr>
              <w:t>.</w:t>
            </w:r>
          </w:p>
          <w:p w14:paraId="0CEF12E5" w14:textId="77777777" w:rsidR="005D264D" w:rsidRPr="00E7224E" w:rsidRDefault="005D264D" w:rsidP="005D264D">
            <w:pPr>
              <w:pStyle w:val="ListParagraph"/>
              <w:numPr>
                <w:ilvl w:val="0"/>
                <w:numId w:val="13"/>
              </w:numPr>
              <w:overflowPunct w:val="0"/>
              <w:autoSpaceDE w:val="0"/>
              <w:autoSpaceDN w:val="0"/>
              <w:adjustRightInd w:val="0"/>
              <w:spacing w:line="276" w:lineRule="auto"/>
              <w:ind w:leftChars="0"/>
              <w:contextualSpacing/>
              <w:jc w:val="both"/>
              <w:textAlignment w:val="baseline"/>
              <w:rPr>
                <w:color w:val="3333FF"/>
                <w:sz w:val="20"/>
                <w:u w:val="single"/>
                <w:lang w:val="en-US"/>
              </w:rPr>
            </w:pPr>
            <w:r w:rsidRPr="00E7224E">
              <w:rPr>
                <w:color w:val="3333FF"/>
                <w:sz w:val="20"/>
                <w:u w:val="single"/>
                <w:lang w:val="en-US"/>
              </w:rPr>
              <w:t xml:space="preserve">The indicator </w:t>
            </w:r>
            <m:oMath>
              <m:sSub>
                <m:sSubPr>
                  <m:ctrlPr>
                    <w:rPr>
                      <w:rFonts w:ascii="Cambria Math" w:hAnsi="Cambria Math"/>
                      <w:i/>
                      <w:iCs/>
                      <w:color w:val="3333FF"/>
                      <w:sz w:val="20"/>
                      <w:u w:val="single"/>
                    </w:rPr>
                  </m:ctrlPr>
                </m:sSubPr>
                <m:e>
                  <m:sSub>
                    <m:sSubPr>
                      <m:ctrlPr>
                        <w:rPr>
                          <w:rFonts w:ascii="Cambria Math" w:hAnsi="Cambria Math"/>
                          <w:color w:val="3333FF"/>
                          <w:sz w:val="20"/>
                          <w:u w:val="single"/>
                        </w:rPr>
                      </m:ctrlPr>
                    </m:sSubPr>
                    <m:e>
                      <m:r>
                        <w:rPr>
                          <w:rFonts w:ascii="Cambria Math" w:hAnsi="Cambria Math"/>
                          <w:color w:val="3333FF"/>
                          <w:sz w:val="20"/>
                          <w:u w:val="single"/>
                        </w:rPr>
                        <m:t>{i</m:t>
                      </m:r>
                    </m:e>
                    <m:sub>
                      <m:r>
                        <w:rPr>
                          <w:rFonts w:ascii="Cambria Math" w:hAnsi="Cambria Math"/>
                          <w:color w:val="3333FF"/>
                          <w:sz w:val="20"/>
                          <w:u w:val="single"/>
                        </w:rPr>
                        <m:t>2,5,l</m:t>
                      </m:r>
                    </m:sub>
                  </m:sSub>
                  <m:r>
                    <w:rPr>
                      <w:rFonts w:ascii="Cambria Math" w:hAnsi="Cambria Math"/>
                      <w:color w:val="3333FF"/>
                      <w:sz w:val="20"/>
                      <w:u w:val="single"/>
                    </w:rPr>
                    <m:t>}</m:t>
                  </m:r>
                </m:e>
                <m:sub>
                  <m:r>
                    <w:rPr>
                      <w:rFonts w:ascii="Cambria Math" w:hAnsi="Cambria Math"/>
                      <w:color w:val="3333FF"/>
                      <w:sz w:val="20"/>
                      <w:u w:val="single"/>
                    </w:rPr>
                    <m:t>l=1,…,υ</m:t>
                  </m:r>
                </m:sub>
              </m:sSub>
            </m:oMath>
            <w:r w:rsidRPr="00E7224E">
              <w:rPr>
                <w:iCs/>
                <w:color w:val="3333FF"/>
                <w:sz w:val="20"/>
                <w:u w:val="single"/>
              </w:rPr>
              <w:t xml:space="preserve"> associated with “Information field </w:t>
            </w:r>
            <m:oMath>
              <m:sSub>
                <m:sSubPr>
                  <m:ctrlPr>
                    <w:rPr>
                      <w:rFonts w:ascii="Cambria Math" w:hAnsi="Cambria Math"/>
                      <w:i/>
                      <w:color w:val="3333FF"/>
                      <w:sz w:val="20"/>
                      <w:u w:val="single"/>
                      <w:lang w:val="en-US"/>
                    </w:rPr>
                  </m:ctrlPr>
                </m:sSubPr>
                <m:e>
                  <m:r>
                    <w:rPr>
                      <w:rFonts w:ascii="Cambria Math" w:hAnsi="Cambria Math"/>
                      <w:color w:val="3333FF"/>
                      <w:sz w:val="20"/>
                      <w:u w:val="single"/>
                      <w:lang w:val="en-US"/>
                    </w:rPr>
                    <m:t>X</m:t>
                  </m:r>
                </m:e>
                <m:sub>
                  <m:r>
                    <w:rPr>
                      <w:rFonts w:ascii="Cambria Math" w:hAnsi="Cambria Math"/>
                      <w:color w:val="3333FF"/>
                      <w:sz w:val="20"/>
                      <w:u w:val="single"/>
                      <w:lang w:val="en-US"/>
                    </w:rPr>
                    <m:t>2</m:t>
                  </m:r>
                </m:sub>
              </m:sSub>
            </m:oMath>
            <w:r w:rsidRPr="00E7224E">
              <w:rPr>
                <w:color w:val="3333FF"/>
                <w:sz w:val="20"/>
                <w:u w:val="single"/>
                <w:lang w:val="en-US"/>
              </w:rPr>
              <w:t xml:space="preserve">” in Table 6.3.2.1.2-1A/2A for </w:t>
            </w:r>
          </w:p>
          <w:p w14:paraId="4A2E3D4A" w14:textId="77777777" w:rsidR="006140BB" w:rsidRDefault="005D264D" w:rsidP="006140BB">
            <w:pPr>
              <w:pStyle w:val="ListParagraph"/>
              <w:numPr>
                <w:ilvl w:val="1"/>
                <w:numId w:val="13"/>
              </w:numPr>
              <w:overflowPunct w:val="0"/>
              <w:autoSpaceDE w:val="0"/>
              <w:autoSpaceDN w:val="0"/>
              <w:adjustRightInd w:val="0"/>
              <w:spacing w:line="276" w:lineRule="auto"/>
              <w:ind w:leftChars="0"/>
              <w:contextualSpacing/>
              <w:jc w:val="both"/>
              <w:textAlignment w:val="baseline"/>
              <w:rPr>
                <w:sz w:val="20"/>
                <w:lang w:val="en-US"/>
              </w:rPr>
            </w:pPr>
            <w:r w:rsidRPr="006140BB">
              <w:rPr>
                <w:color w:val="3333FF"/>
                <w:sz w:val="20"/>
                <w:lang w:val="en-US"/>
              </w:rPr>
              <w:t xml:space="preserve">Rank </w:t>
            </w:r>
            <m:oMath>
              <m:r>
                <w:rPr>
                  <w:rFonts w:ascii="Cambria Math" w:hAnsi="Cambria Math"/>
                  <w:color w:val="3333FF"/>
                  <w:sz w:val="20"/>
                  <w:lang w:val="en-US"/>
                </w:rPr>
                <m:t>ϑ</m:t>
              </m:r>
            </m:oMath>
            <w:r w:rsidRPr="006140BB">
              <w:rPr>
                <w:color w:val="3333FF"/>
                <w:sz w:val="20"/>
                <w:lang w:val="en-US"/>
              </w:rPr>
              <w:t xml:space="preserve">, </w:t>
            </w:r>
            <m:oMath>
              <m:sSub>
                <m:sSubPr>
                  <m:ctrlPr>
                    <w:rPr>
                      <w:rFonts w:ascii="Cambria Math" w:hAnsi="Cambria Math"/>
                      <w:i/>
                      <w:color w:val="3333FF"/>
                      <w:sz w:val="20"/>
                      <w:lang w:val="en-US"/>
                    </w:rPr>
                  </m:ctrlPr>
                </m:sSubPr>
                <m:e>
                  <m:r>
                    <w:rPr>
                      <w:rFonts w:ascii="Cambria Math" w:hAnsi="Cambria Math"/>
                      <w:color w:val="3333FF"/>
                      <w:sz w:val="20"/>
                      <w:lang w:val="en-US"/>
                    </w:rPr>
                    <m:t>N</m:t>
                  </m:r>
                </m:e>
                <m:sub>
                  <m:r>
                    <w:rPr>
                      <w:rFonts w:ascii="Cambria Math" w:hAnsi="Cambria Math"/>
                      <w:color w:val="3333FF"/>
                      <w:sz w:val="20"/>
                      <w:lang w:val="en-US"/>
                    </w:rPr>
                    <m:t>3</m:t>
                  </m:r>
                </m:sub>
              </m:sSub>
              <m:r>
                <w:rPr>
                  <w:rFonts w:ascii="Cambria Math" w:hAnsi="Cambria Math"/>
                  <w:color w:val="3333FF"/>
                  <w:sz w:val="20"/>
                  <w:lang w:val="en-US"/>
                </w:rPr>
                <m:t>≤19</m:t>
              </m:r>
            </m:oMath>
            <w:r w:rsidRPr="006140BB">
              <w:rPr>
                <w:color w:val="3333FF"/>
                <w:sz w:val="20"/>
                <w:lang w:val="en-US"/>
              </w:rPr>
              <w:t xml:space="preserve"> shall be corrected to </w:t>
            </w:r>
            <m:oMath>
              <m:r>
                <w:rPr>
                  <w:rFonts w:ascii="Cambria Math" w:hAnsi="Cambria Math"/>
                  <w:color w:val="FF0000"/>
                  <w:sz w:val="20"/>
                  <w:lang w:val="en-US"/>
                </w:rPr>
                <m:t>4(</m:t>
              </m:r>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r>
                <w:rPr>
                  <w:rFonts w:ascii="Cambria Math" w:hAnsi="Cambria Math"/>
                  <w:color w:val="FF0000"/>
                  <w:sz w:val="20"/>
                  <w:lang w:val="en-US"/>
                </w:rPr>
                <m:t>-ϑ)</m:t>
              </m:r>
            </m:oMath>
            <w:r w:rsidRPr="006F4C8F">
              <w:rPr>
                <w:sz w:val="20"/>
                <w:lang w:val="en-US"/>
              </w:rPr>
              <w:t>.</w:t>
            </w:r>
          </w:p>
          <w:p w14:paraId="160FE637" w14:textId="2FE9D580" w:rsidR="00E7224E" w:rsidRPr="00ED6A44" w:rsidRDefault="005D264D" w:rsidP="00E7224E">
            <w:pPr>
              <w:pStyle w:val="ListParagraph"/>
              <w:numPr>
                <w:ilvl w:val="1"/>
                <w:numId w:val="13"/>
              </w:numPr>
              <w:overflowPunct w:val="0"/>
              <w:autoSpaceDE w:val="0"/>
              <w:autoSpaceDN w:val="0"/>
              <w:adjustRightInd w:val="0"/>
              <w:spacing w:line="276" w:lineRule="auto"/>
              <w:ind w:leftChars="0"/>
              <w:contextualSpacing/>
              <w:jc w:val="both"/>
              <w:textAlignment w:val="baseline"/>
              <w:rPr>
                <w:sz w:val="20"/>
                <w:lang w:val="en-US"/>
              </w:rPr>
            </w:pPr>
            <w:r w:rsidRPr="006140BB">
              <w:rPr>
                <w:color w:val="3333FF"/>
                <w:sz w:val="20"/>
                <w:lang w:val="en-US"/>
              </w:rPr>
              <w:t xml:space="preserve">Rank </w:t>
            </w:r>
            <m:oMath>
              <m:r>
                <w:rPr>
                  <w:rFonts w:ascii="Cambria Math" w:hAnsi="Cambria Math"/>
                  <w:color w:val="3333FF"/>
                  <w:sz w:val="20"/>
                  <w:lang w:val="en-US"/>
                </w:rPr>
                <m:t>ϑ</m:t>
              </m:r>
            </m:oMath>
            <w:r w:rsidRPr="006140BB">
              <w:rPr>
                <w:color w:val="3333FF"/>
                <w:sz w:val="20"/>
                <w:lang w:val="en-US"/>
              </w:rPr>
              <w:t xml:space="preserve">, </w:t>
            </w:r>
            <m:oMath>
              <m:sSub>
                <m:sSubPr>
                  <m:ctrlPr>
                    <w:rPr>
                      <w:rFonts w:ascii="Cambria Math" w:hAnsi="Cambria Math"/>
                      <w:i/>
                      <w:color w:val="3333FF"/>
                      <w:sz w:val="20"/>
                      <w:lang w:val="en-US"/>
                    </w:rPr>
                  </m:ctrlPr>
                </m:sSubPr>
                <m:e>
                  <m:r>
                    <w:rPr>
                      <w:rFonts w:ascii="Cambria Math" w:hAnsi="Cambria Math"/>
                      <w:color w:val="3333FF"/>
                      <w:sz w:val="20"/>
                      <w:lang w:val="en-US"/>
                    </w:rPr>
                    <m:t>N</m:t>
                  </m:r>
                </m:e>
                <m:sub>
                  <m:r>
                    <w:rPr>
                      <w:rFonts w:ascii="Cambria Math" w:hAnsi="Cambria Math"/>
                      <w:color w:val="3333FF"/>
                      <w:sz w:val="20"/>
                      <w:lang w:val="en-US"/>
                    </w:rPr>
                    <m:t>3</m:t>
                  </m:r>
                </m:sub>
              </m:sSub>
              <m:r>
                <w:rPr>
                  <w:rFonts w:ascii="Cambria Math" w:hAnsi="Cambria Math"/>
                  <w:color w:val="3333FF"/>
                  <w:sz w:val="20"/>
                  <w:lang w:val="en-US"/>
                </w:rPr>
                <m:t xml:space="preserve">&gt;19 </m:t>
              </m:r>
            </m:oMath>
            <w:r w:rsidRPr="006140BB">
              <w:rPr>
                <w:color w:val="3333FF"/>
                <w:sz w:val="20"/>
                <w:lang w:val="en-US"/>
              </w:rPr>
              <w:t xml:space="preserve">shall be corrected to </w:t>
            </w:r>
            <m:oMath>
              <m:r>
                <w:rPr>
                  <w:rFonts w:ascii="Cambria Math" w:hAnsi="Cambria Math"/>
                  <w:color w:val="FF0000"/>
                  <w:sz w:val="20"/>
                  <w:lang w:val="en-US"/>
                </w:rPr>
                <m:t>4(</m:t>
              </m:r>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r>
                <w:rPr>
                  <w:rFonts w:ascii="Cambria Math" w:hAnsi="Cambria Math"/>
                  <w:color w:val="FF0000"/>
                  <w:sz w:val="20"/>
                  <w:lang w:val="en-US"/>
                </w:rPr>
                <m:t>-ϑ)</m:t>
              </m:r>
            </m:oMath>
            <w:r w:rsidRPr="006140BB">
              <w:rPr>
                <w:sz w:val="20"/>
                <w:lang w:val="en-US"/>
              </w:rPr>
              <w:t>.</w:t>
            </w:r>
          </w:p>
          <w:p w14:paraId="5EF1CC60" w14:textId="77777777" w:rsidR="00ED6A44" w:rsidRDefault="00ED6A44" w:rsidP="00E7224E">
            <w:pPr>
              <w:rPr>
                <w:color w:val="3333FF"/>
                <w:sz w:val="20"/>
                <w:u w:val="single"/>
                <w:lang w:eastAsia="zh-CN"/>
              </w:rPr>
            </w:pPr>
          </w:p>
          <w:p w14:paraId="69B97C3F" w14:textId="38B04FCA" w:rsidR="00E7224E" w:rsidRPr="00E7224E" w:rsidRDefault="00E7224E" w:rsidP="00E7224E">
            <w:pPr>
              <w:rPr>
                <w:rFonts w:eastAsiaTheme="minorHAnsi"/>
                <w:color w:val="3333FF"/>
                <w:sz w:val="20"/>
                <w:u w:val="single"/>
                <w:lang w:val="en-US" w:eastAsia="zh-CN"/>
              </w:rPr>
            </w:pPr>
            <w:r>
              <w:rPr>
                <w:color w:val="3333FF"/>
                <w:sz w:val="20"/>
                <w:u w:val="single"/>
                <w:lang w:eastAsia="zh-CN"/>
              </w:rPr>
              <w:t>A</w:t>
            </w:r>
            <w:r w:rsidRPr="00E7224E">
              <w:rPr>
                <w:color w:val="3333FF"/>
                <w:sz w:val="20"/>
                <w:u w:val="single"/>
                <w:lang w:eastAsia="zh-CN"/>
              </w:rPr>
              <w:t>fter Table 6.3.2.1.2-1A:</w:t>
            </w:r>
          </w:p>
          <w:p w14:paraId="0BE0723A" w14:textId="77777777" w:rsidR="00E7224E" w:rsidRPr="00932025" w:rsidRDefault="00E7224E" w:rsidP="00E7224E">
            <w:pPr>
              <w:rPr>
                <w:sz w:val="20"/>
                <w:lang w:eastAsia="zh-CN"/>
              </w:rPr>
            </w:pPr>
            <w:r w:rsidRPr="00AC3F88">
              <w:rPr>
                <w:sz w:val="20"/>
                <w:lang w:eastAsia="zh-CN"/>
              </w:rPr>
              <w:t xml:space="preserve">Note: the </w:t>
            </w:r>
            <w:proofErr w:type="spellStart"/>
            <w:r w:rsidRPr="00AC3F88">
              <w:rPr>
                <w:sz w:val="20"/>
                <w:lang w:eastAsia="zh-CN"/>
              </w:rPr>
              <w:t>bitwidth</w:t>
            </w:r>
            <w:proofErr w:type="spellEnd"/>
            <w:r w:rsidRPr="00AC3F88">
              <w:rPr>
                <w:sz w:val="20"/>
                <w:lang w:eastAsia="zh-CN"/>
              </w:rPr>
              <w:t xml:space="preserve"> for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and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shown in Table 6.3.2.1.2-1A is the total bitwidth of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oMath>
            <w:r w:rsidRPr="00AC3F88">
              <w:rPr>
                <w:sz w:val="20"/>
                <w:lang w:eastAsia="zh-CN"/>
              </w:rPr>
              <w:t xml:space="preserve">,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oMath>
            <w:r w:rsidRPr="00AC3F88">
              <w:rPr>
                <w:sz w:val="20"/>
                <w:lang w:eastAsia="zh-CN"/>
              </w:rPr>
              <w:t xml:space="preserve"> and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oMath>
            <w:r w:rsidRPr="00AC3F88">
              <w:rPr>
                <w:sz w:val="20"/>
                <w:lang w:eastAsia="zh-CN"/>
              </w:rPr>
              <w:t xml:space="preserve"> up to Rank = </w:t>
            </w:r>
            <w:r w:rsidRPr="00AC3F88">
              <w:rPr>
                <w:i/>
                <w:iCs/>
                <w:sz w:val="20"/>
                <w:lang w:eastAsia="zh-CN"/>
              </w:rPr>
              <w:t>v</w:t>
            </w:r>
            <w:r w:rsidRPr="00AC3F88">
              <w:rPr>
                <w:sz w:val="20"/>
                <w:lang w:eastAsia="zh-CN"/>
              </w:rPr>
              <w:t>, respectively</w:t>
            </w:r>
            <w:r w:rsidRPr="00AC3F88">
              <w:rPr>
                <w:color w:val="FF0000"/>
                <w:sz w:val="20"/>
                <w:lang w:eastAsia="zh-CN"/>
              </w:rPr>
              <w:t xml:space="preserve">, and the corresponding per layer </w:t>
            </w:r>
            <w:proofErr w:type="spellStart"/>
            <w:r w:rsidRPr="00242430">
              <w:rPr>
                <w:color w:val="FF0000"/>
                <w:sz w:val="20"/>
                <w:lang w:eastAsia="zh-CN"/>
              </w:rPr>
              <w:t>bitwidths</w:t>
            </w:r>
            <w:proofErr w:type="spellEnd"/>
            <w:r w:rsidRPr="00242430">
              <w:rPr>
                <w:color w:val="FF0000"/>
                <w:sz w:val="20"/>
                <w:lang w:eastAsia="zh-CN"/>
              </w:rPr>
              <w:t xml:space="preserve"> </w:t>
            </w:r>
            <w:r w:rsidRPr="00242430">
              <w:rPr>
                <w:color w:val="FF0000"/>
                <w:sz w:val="20"/>
                <w:lang w:eastAsia="zh-CN"/>
              </w:rPr>
              <w:lastRenderedPageBreak/>
              <w:t xml:space="preserve">are </w:t>
            </w:r>
            <m:oMath>
              <m:r>
                <w:rPr>
                  <w:rFonts w:ascii="Cambria Math" w:hAnsi="Cambria Math"/>
                  <w:color w:val="FF0000"/>
                  <w:sz w:val="20"/>
                  <w:lang w:eastAsia="zh-CN"/>
                </w:rPr>
                <m:t>2L</m:t>
              </m:r>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M</m:t>
                  </m:r>
                </m:e>
                <m:sub>
                  <m:r>
                    <w:rPr>
                      <w:rFonts w:ascii="Cambria Math" w:hAnsi="Cambria Math"/>
                      <w:color w:val="FF0000"/>
                      <w:sz w:val="20"/>
                      <w:lang w:eastAsia="zh-CN"/>
                    </w:rPr>
                    <m:t>υ</m:t>
                  </m:r>
                </m:sub>
              </m:sSub>
            </m:oMath>
            <w:r w:rsidRPr="00242430">
              <w:rPr>
                <w:color w:val="FF0000"/>
                <w:sz w:val="20"/>
                <w:lang w:eastAsia="zh-CN"/>
              </w:rPr>
              <w:t xml:space="preserve">, </w:t>
            </w:r>
            <m:oMath>
              <m:r>
                <w:rPr>
                  <w:rFonts w:ascii="Cambria Math" w:hAnsi="Cambria Math"/>
                  <w:color w:val="FF0000"/>
                  <w:sz w:val="20"/>
                  <w:lang w:eastAsia="zh-CN"/>
                </w:rPr>
                <m:t>3</m:t>
              </m:r>
              <m:d>
                <m:dPr>
                  <m:ctrlPr>
                    <w:rPr>
                      <w:rFonts w:ascii="Cambria Math" w:eastAsiaTheme="minorHAnsi" w:hAnsi="Cambria Math"/>
                      <w:i/>
                      <w:iCs/>
                      <w:color w:val="FF0000"/>
                      <w:sz w:val="20"/>
                      <w:lang w:eastAsia="zh-CN"/>
                    </w:rPr>
                  </m:ctrlPr>
                </m:dPr>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r>
                    <w:rPr>
                      <w:rFonts w:ascii="Cambria Math" w:hAnsi="Cambria Math"/>
                      <w:color w:val="FF0000"/>
                      <w:sz w:val="20"/>
                      <w:lang w:eastAsia="zh-CN"/>
                    </w:rPr>
                    <m:t>-1</m:t>
                  </m:r>
                </m:e>
              </m:d>
            </m:oMath>
            <w:r w:rsidRPr="00242430">
              <w:rPr>
                <w:color w:val="FF0000"/>
                <w:sz w:val="20"/>
                <w:lang w:eastAsia="zh-CN"/>
              </w:rPr>
              <w:t>, and 4</w:t>
            </w:r>
            <m:oMath>
              <m:d>
                <m:dPr>
                  <m:ctrlPr>
                    <w:rPr>
                      <w:rFonts w:ascii="Cambria Math" w:eastAsiaTheme="minorHAnsi" w:hAnsi="Cambria Math"/>
                      <w:i/>
                      <w:iCs/>
                      <w:color w:val="FF0000"/>
                      <w:sz w:val="20"/>
                      <w:lang w:eastAsia="zh-CN"/>
                    </w:rPr>
                  </m:ctrlPr>
                </m:dPr>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r>
                    <w:rPr>
                      <w:rFonts w:ascii="Cambria Math" w:hAnsi="Cambria Math"/>
                      <w:color w:val="FF0000"/>
                      <w:sz w:val="20"/>
                      <w:lang w:eastAsia="zh-CN"/>
                    </w:rPr>
                    <m:t>-1</m:t>
                  </m:r>
                </m:e>
              </m:d>
            </m:oMath>
            <w:r w:rsidRPr="00242430">
              <w:rPr>
                <w:color w:val="FF0000"/>
                <w:sz w:val="20"/>
                <w:lang w:eastAsia="zh-CN"/>
              </w:rPr>
              <w:t xml:space="preserve">, where </w:t>
            </w:r>
            <m:oMath>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oMath>
            <w:r w:rsidRPr="00242430">
              <w:rPr>
                <w:color w:val="FF0000"/>
                <w:sz w:val="20"/>
                <w:lang w:eastAsia="zh-CN"/>
              </w:rPr>
              <w:t xml:space="preserve"> </w:t>
            </w:r>
            <w:r w:rsidRPr="00AC3F88">
              <w:rPr>
                <w:color w:val="FF0000"/>
                <w:sz w:val="20"/>
                <w:lang w:eastAsia="zh-CN"/>
              </w:rPr>
              <w:t xml:space="preserve">as defined in </w:t>
            </w:r>
            <w:proofErr w:type="spellStart"/>
            <w:r w:rsidRPr="00AC3F88">
              <w:rPr>
                <w:color w:val="FF0000"/>
                <w:sz w:val="20"/>
                <w:lang w:eastAsia="zh-CN"/>
              </w:rPr>
              <w:t>Subclause</w:t>
            </w:r>
            <w:proofErr w:type="spellEnd"/>
            <w:r w:rsidRPr="00AC3F88">
              <w:rPr>
                <w:color w:val="FF0000"/>
                <w:sz w:val="20"/>
                <w:lang w:eastAsia="zh-CN"/>
              </w:rPr>
              <w:t xml:space="preserve"> 5.2.2.2.5 in [6, TS 38.214] is the number of nonzero coefficients for layer </w:t>
            </w:r>
            <m:oMath>
              <m:r>
                <w:rPr>
                  <w:rFonts w:ascii="Cambria Math" w:hAnsi="Cambria Math"/>
                  <w:color w:val="FF0000"/>
                  <w:sz w:val="20"/>
                  <w:lang w:eastAsia="zh-CN"/>
                </w:rPr>
                <m:t>l</m:t>
              </m:r>
            </m:oMath>
            <w:r w:rsidRPr="00AC3F88">
              <w:rPr>
                <w:color w:val="FF0000"/>
                <w:sz w:val="20"/>
                <w:lang w:eastAsia="zh-CN"/>
              </w:rPr>
              <w:t xml:space="preserve"> such </w:t>
            </w:r>
            <w:r w:rsidRPr="00242430">
              <w:rPr>
                <w:color w:val="FF0000"/>
                <w:sz w:val="20"/>
                <w:lang w:eastAsia="zh-CN"/>
              </w:rPr>
              <w:t xml:space="preserve">that </w:t>
            </w:r>
            <m:oMath>
              <m:sSup>
                <m:sSupPr>
                  <m:ctrlPr>
                    <w:rPr>
                      <w:rFonts w:ascii="Cambria Math" w:hAnsi="Cambria Math"/>
                      <w:color w:val="FF0000"/>
                      <w:lang w:val="en-US"/>
                    </w:rPr>
                  </m:ctrlPr>
                </m:sSupPr>
                <m:e>
                  <m:r>
                    <w:rPr>
                      <w:rFonts w:ascii="Cambria Math" w:hAnsi="Cambria Math"/>
                      <w:color w:val="FF0000"/>
                      <w:lang w:val="en-US"/>
                    </w:rPr>
                    <m:t>K</m:t>
                  </m:r>
                </m:e>
                <m:sup>
                  <m:r>
                    <w:rPr>
                      <w:rFonts w:ascii="Cambria Math" w:hAnsi="Cambria Math"/>
                      <w:color w:val="FF0000"/>
                      <w:lang w:val="en-US"/>
                    </w:rPr>
                    <m:t>NZ</m:t>
                  </m:r>
                </m:sup>
              </m:sSup>
              <m:r>
                <m:rPr>
                  <m:sty m:val="p"/>
                </m:rPr>
                <w:rPr>
                  <w:rFonts w:ascii="Cambria Math" w:hAnsi="Cambria Math"/>
                  <w:color w:val="FF0000"/>
                  <w:lang w:val="en-US"/>
                </w:rPr>
                <m:t>=</m:t>
              </m:r>
              <m:nary>
                <m:naryPr>
                  <m:chr m:val="∑"/>
                  <m:ctrlPr>
                    <w:rPr>
                      <w:rFonts w:ascii="Cambria Math" w:hAnsi="Cambria Math"/>
                      <w:color w:val="FF0000"/>
                      <w:lang w:val="en-US"/>
                    </w:rPr>
                  </m:ctrlPr>
                </m:naryPr>
                <m:sub>
                  <m:r>
                    <w:rPr>
                      <w:rFonts w:ascii="Cambria Math" w:hAnsi="Cambria Math"/>
                      <w:color w:val="FF0000"/>
                      <w:lang w:val="en-US"/>
                    </w:rPr>
                    <m:t>l</m:t>
                  </m:r>
                  <m:r>
                    <m:rPr>
                      <m:sty m:val="p"/>
                    </m:rPr>
                    <w:rPr>
                      <w:rFonts w:ascii="Cambria Math" w:hAnsi="Cambria Math"/>
                      <w:color w:val="FF0000"/>
                      <w:lang w:val="en-US"/>
                    </w:rPr>
                    <m:t>=1</m:t>
                  </m:r>
                </m:sub>
                <m:sup>
                  <m:r>
                    <w:rPr>
                      <w:rFonts w:ascii="Cambria Math" w:hAnsi="Cambria Math"/>
                      <w:color w:val="FF0000"/>
                      <w:lang w:val="en-US"/>
                    </w:rPr>
                    <m:t>υ</m:t>
                  </m:r>
                </m:sup>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e>
              </m:nary>
            </m:oMath>
            <w:r w:rsidRPr="00242430">
              <w:rPr>
                <w:color w:val="FF0000"/>
                <w:sz w:val="20"/>
                <w:lang w:eastAsia="zh-CN"/>
              </w:rPr>
              <w:t>.</w:t>
            </w:r>
          </w:p>
          <w:p w14:paraId="3C8ADFC8" w14:textId="345EE08F" w:rsidR="00E7224E" w:rsidRPr="00E7224E" w:rsidRDefault="00E7224E" w:rsidP="00E7224E">
            <w:pPr>
              <w:rPr>
                <w:color w:val="3333FF"/>
                <w:sz w:val="20"/>
                <w:u w:val="single"/>
                <w:lang w:eastAsia="zh-CN"/>
              </w:rPr>
            </w:pPr>
            <w:r>
              <w:rPr>
                <w:color w:val="3333FF"/>
                <w:sz w:val="20"/>
                <w:u w:val="single"/>
                <w:lang w:eastAsia="zh-CN"/>
              </w:rPr>
              <w:t>A</w:t>
            </w:r>
            <w:r w:rsidRPr="00E7224E">
              <w:rPr>
                <w:color w:val="3333FF"/>
                <w:sz w:val="20"/>
                <w:u w:val="single"/>
                <w:lang w:eastAsia="zh-CN"/>
              </w:rPr>
              <w:t>fter Table 6.3.2.1.2-2A:</w:t>
            </w:r>
          </w:p>
          <w:p w14:paraId="5F0815EC" w14:textId="36B7C4CA" w:rsidR="00E7224E" w:rsidRPr="00E7224E" w:rsidRDefault="00E7224E" w:rsidP="00E7224E">
            <w:pPr>
              <w:overflowPunct w:val="0"/>
              <w:autoSpaceDE w:val="0"/>
              <w:autoSpaceDN w:val="0"/>
              <w:adjustRightInd w:val="0"/>
              <w:spacing w:line="276" w:lineRule="auto"/>
              <w:contextualSpacing/>
              <w:jc w:val="both"/>
              <w:textAlignment w:val="baseline"/>
              <w:rPr>
                <w:sz w:val="20"/>
                <w:lang w:val="en-US"/>
              </w:rPr>
            </w:pPr>
            <w:r w:rsidRPr="00AC3F88">
              <w:rPr>
                <w:sz w:val="20"/>
                <w:lang w:eastAsia="zh-CN"/>
              </w:rPr>
              <w:t xml:space="preserve">Note: the </w:t>
            </w:r>
            <w:proofErr w:type="spellStart"/>
            <w:r w:rsidRPr="00AC3F88">
              <w:rPr>
                <w:sz w:val="20"/>
                <w:lang w:eastAsia="zh-CN"/>
              </w:rPr>
              <w:t>bitwidth</w:t>
            </w:r>
            <w:proofErr w:type="spellEnd"/>
            <w:r w:rsidRPr="00AC3F88">
              <w:rPr>
                <w:sz w:val="20"/>
                <w:lang w:eastAsia="zh-CN"/>
              </w:rPr>
              <w:t xml:space="preserve"> for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and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shown in Table 6.3.2.1.2-2A is the total bitwidth of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oMath>
            <w:r w:rsidRPr="00AC3F88">
              <w:rPr>
                <w:sz w:val="20"/>
                <w:lang w:eastAsia="zh-CN"/>
              </w:rPr>
              <w:t xml:space="preserve">,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oMath>
            <w:r w:rsidRPr="00AC3F88">
              <w:rPr>
                <w:sz w:val="20"/>
                <w:lang w:eastAsia="zh-CN"/>
              </w:rPr>
              <w:t xml:space="preserve"> and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oMath>
            <w:r w:rsidRPr="00AC3F88">
              <w:rPr>
                <w:sz w:val="20"/>
                <w:lang w:eastAsia="zh-CN"/>
              </w:rPr>
              <w:t xml:space="preserve"> up to Rank = </w:t>
            </w:r>
            <w:r w:rsidRPr="00AC3F88">
              <w:rPr>
                <w:i/>
                <w:iCs/>
                <w:sz w:val="20"/>
                <w:lang w:eastAsia="zh-CN"/>
              </w:rPr>
              <w:t>v</w:t>
            </w:r>
            <w:r w:rsidRPr="00AC3F88">
              <w:rPr>
                <w:sz w:val="20"/>
                <w:lang w:eastAsia="zh-CN"/>
              </w:rPr>
              <w:t>, respectively</w:t>
            </w:r>
            <w:r w:rsidRPr="00AC3F88">
              <w:rPr>
                <w:color w:val="FF0000"/>
                <w:sz w:val="20"/>
                <w:lang w:eastAsia="zh-CN"/>
              </w:rPr>
              <w:t xml:space="preserve">, and the </w:t>
            </w:r>
            <w:r w:rsidRPr="00242430">
              <w:rPr>
                <w:color w:val="FF0000"/>
                <w:sz w:val="20"/>
                <w:lang w:eastAsia="zh-CN"/>
              </w:rPr>
              <w:t xml:space="preserve">corresponding per layer </w:t>
            </w:r>
            <w:proofErr w:type="spellStart"/>
            <w:r w:rsidRPr="00242430">
              <w:rPr>
                <w:color w:val="FF0000"/>
                <w:sz w:val="20"/>
                <w:lang w:eastAsia="zh-CN"/>
              </w:rPr>
              <w:t>bitwidths</w:t>
            </w:r>
            <w:proofErr w:type="spellEnd"/>
            <w:r w:rsidRPr="00242430">
              <w:rPr>
                <w:color w:val="FF0000"/>
                <w:sz w:val="20"/>
                <w:lang w:eastAsia="zh-CN"/>
              </w:rPr>
              <w:t xml:space="preserve"> are </w:t>
            </w:r>
            <m:oMath>
              <m:r>
                <w:rPr>
                  <w:rFonts w:ascii="Cambria Math" w:hAnsi="Cambria Math"/>
                  <w:color w:val="FF0000"/>
                  <w:sz w:val="20"/>
                  <w:lang w:eastAsia="zh-CN"/>
                </w:rPr>
                <m:t>2L</m:t>
              </m:r>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M</m:t>
                  </m:r>
                </m:e>
                <m:sub>
                  <m:r>
                    <w:rPr>
                      <w:rFonts w:ascii="Cambria Math" w:hAnsi="Cambria Math"/>
                      <w:color w:val="FF0000"/>
                      <w:sz w:val="20"/>
                      <w:lang w:eastAsia="zh-CN"/>
                    </w:rPr>
                    <m:t>υ</m:t>
                  </m:r>
                </m:sub>
              </m:sSub>
            </m:oMath>
            <w:r w:rsidRPr="00242430">
              <w:rPr>
                <w:color w:val="FF0000"/>
                <w:sz w:val="20"/>
                <w:lang w:eastAsia="zh-CN"/>
              </w:rPr>
              <w:t xml:space="preserve">, </w:t>
            </w:r>
            <m:oMath>
              <m:r>
                <w:rPr>
                  <w:rFonts w:ascii="Cambria Math" w:hAnsi="Cambria Math"/>
                  <w:color w:val="FF0000"/>
                  <w:sz w:val="20"/>
                  <w:lang w:eastAsia="zh-CN"/>
                </w:rPr>
                <m:t>3</m:t>
              </m:r>
              <m:d>
                <m:dPr>
                  <m:ctrlPr>
                    <w:rPr>
                      <w:rFonts w:ascii="Cambria Math" w:eastAsiaTheme="minorHAnsi" w:hAnsi="Cambria Math"/>
                      <w:i/>
                      <w:iCs/>
                      <w:color w:val="FF0000"/>
                      <w:sz w:val="20"/>
                      <w:lang w:eastAsia="zh-CN"/>
                    </w:rPr>
                  </m:ctrlPr>
                </m:dPr>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r>
                    <w:rPr>
                      <w:rFonts w:ascii="Cambria Math" w:hAnsi="Cambria Math"/>
                      <w:color w:val="FF0000"/>
                      <w:sz w:val="20"/>
                      <w:lang w:eastAsia="zh-CN"/>
                    </w:rPr>
                    <m:t>-1</m:t>
                  </m:r>
                </m:e>
              </m:d>
            </m:oMath>
            <w:r w:rsidRPr="00242430">
              <w:rPr>
                <w:color w:val="FF0000"/>
                <w:sz w:val="20"/>
                <w:lang w:eastAsia="zh-CN"/>
              </w:rPr>
              <w:t>, and 4</w:t>
            </w:r>
            <m:oMath>
              <m:d>
                <m:dPr>
                  <m:ctrlPr>
                    <w:rPr>
                      <w:rFonts w:ascii="Cambria Math" w:eastAsiaTheme="minorHAnsi" w:hAnsi="Cambria Math"/>
                      <w:i/>
                      <w:iCs/>
                      <w:color w:val="FF0000"/>
                      <w:sz w:val="20"/>
                      <w:lang w:eastAsia="zh-CN"/>
                    </w:rPr>
                  </m:ctrlPr>
                </m:dPr>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r>
                    <w:rPr>
                      <w:rFonts w:ascii="Cambria Math" w:hAnsi="Cambria Math"/>
                      <w:color w:val="FF0000"/>
                      <w:sz w:val="20"/>
                      <w:lang w:eastAsia="zh-CN"/>
                    </w:rPr>
                    <m:t>-1</m:t>
                  </m:r>
                </m:e>
              </m:d>
            </m:oMath>
            <w:r w:rsidRPr="00242430">
              <w:rPr>
                <w:color w:val="FF0000"/>
                <w:sz w:val="20"/>
                <w:lang w:eastAsia="zh-CN"/>
              </w:rPr>
              <w:t xml:space="preserve">, where </w:t>
            </w:r>
            <m:oMath>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oMath>
            <w:r w:rsidRPr="00242430">
              <w:rPr>
                <w:color w:val="FF0000"/>
                <w:sz w:val="20"/>
                <w:lang w:eastAsia="zh-CN"/>
              </w:rPr>
              <w:t xml:space="preserve"> as defined in Subclause 5.2.2.2.6 in [6, TS 38.214] is the number of nonzero coefficients for layer </w:t>
            </w:r>
            <m:oMath>
              <m:r>
                <w:rPr>
                  <w:rFonts w:ascii="Cambria Math" w:hAnsi="Cambria Math"/>
                  <w:color w:val="FF0000"/>
                  <w:sz w:val="20"/>
                  <w:lang w:eastAsia="zh-CN"/>
                </w:rPr>
                <m:t>l</m:t>
              </m:r>
            </m:oMath>
            <w:r w:rsidRPr="00242430">
              <w:rPr>
                <w:color w:val="FF0000"/>
                <w:sz w:val="20"/>
                <w:lang w:eastAsia="zh-CN"/>
              </w:rPr>
              <w:t xml:space="preserve"> such that </w:t>
            </w:r>
            <m:oMath>
              <m:sSup>
                <m:sSupPr>
                  <m:ctrlPr>
                    <w:rPr>
                      <w:rFonts w:ascii="Cambria Math" w:hAnsi="Cambria Math"/>
                      <w:color w:val="FF0000"/>
                      <w:lang w:val="en-US"/>
                    </w:rPr>
                  </m:ctrlPr>
                </m:sSupPr>
                <m:e>
                  <m:r>
                    <w:rPr>
                      <w:rFonts w:ascii="Cambria Math" w:hAnsi="Cambria Math"/>
                      <w:color w:val="FF0000"/>
                      <w:lang w:val="en-US"/>
                    </w:rPr>
                    <m:t>K</m:t>
                  </m:r>
                </m:e>
                <m:sup>
                  <m:r>
                    <w:rPr>
                      <w:rFonts w:ascii="Cambria Math" w:hAnsi="Cambria Math"/>
                      <w:color w:val="FF0000"/>
                      <w:lang w:val="en-US"/>
                    </w:rPr>
                    <m:t>NZ</m:t>
                  </m:r>
                </m:sup>
              </m:sSup>
              <m:r>
                <m:rPr>
                  <m:sty m:val="p"/>
                </m:rPr>
                <w:rPr>
                  <w:rFonts w:ascii="Cambria Math" w:hAnsi="Cambria Math"/>
                  <w:color w:val="FF0000"/>
                  <w:lang w:val="en-US"/>
                </w:rPr>
                <m:t>=</m:t>
              </m:r>
              <m:nary>
                <m:naryPr>
                  <m:chr m:val="∑"/>
                  <m:ctrlPr>
                    <w:rPr>
                      <w:rFonts w:ascii="Cambria Math" w:hAnsi="Cambria Math"/>
                      <w:color w:val="FF0000"/>
                      <w:lang w:val="en-US"/>
                    </w:rPr>
                  </m:ctrlPr>
                </m:naryPr>
                <m:sub>
                  <m:r>
                    <w:rPr>
                      <w:rFonts w:ascii="Cambria Math" w:hAnsi="Cambria Math"/>
                      <w:color w:val="FF0000"/>
                      <w:lang w:val="en-US"/>
                    </w:rPr>
                    <m:t>l</m:t>
                  </m:r>
                  <m:r>
                    <m:rPr>
                      <m:sty m:val="p"/>
                    </m:rPr>
                    <w:rPr>
                      <w:rFonts w:ascii="Cambria Math" w:hAnsi="Cambria Math"/>
                      <w:color w:val="FF0000"/>
                      <w:lang w:val="en-US"/>
                    </w:rPr>
                    <m:t>=1</m:t>
                  </m:r>
                </m:sub>
                <m:sup>
                  <m:r>
                    <w:rPr>
                      <w:rFonts w:ascii="Cambria Math" w:hAnsi="Cambria Math"/>
                      <w:color w:val="FF0000"/>
                      <w:lang w:val="en-US"/>
                    </w:rPr>
                    <m:t>υ</m:t>
                  </m:r>
                </m:sup>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e>
              </m:nary>
            </m:oMath>
            <w:r w:rsidRPr="00242430">
              <w:rPr>
                <w:color w:val="FF0000"/>
                <w:sz w:val="20"/>
                <w:lang w:eastAsia="zh-CN"/>
              </w:rPr>
              <w:t>.</w:t>
            </w:r>
          </w:p>
        </w:tc>
      </w:tr>
    </w:tbl>
    <w:p w14:paraId="1943A9A2" w14:textId="6BC719FD" w:rsidR="00547860" w:rsidRDefault="00547860" w:rsidP="001811DF">
      <w:pPr>
        <w:pStyle w:val="0Maintext"/>
        <w:spacing w:after="120" w:afterAutospacing="0"/>
        <w:ind w:firstLine="0"/>
        <w:rPr>
          <w:lang w:val="en-US"/>
        </w:rPr>
      </w:pPr>
    </w:p>
    <w:p w14:paraId="4B2B7A49" w14:textId="578CCC2A" w:rsidR="002F4D44" w:rsidRPr="002F4D44" w:rsidRDefault="002F4D44" w:rsidP="002F4D44">
      <w:pPr>
        <w:pStyle w:val="0Maintext"/>
        <w:spacing w:after="120" w:afterAutospacing="0"/>
        <w:ind w:firstLine="0"/>
        <w:rPr>
          <w:b/>
          <w:u w:val="single"/>
          <w:lang w:val="en-US"/>
        </w:rPr>
      </w:pPr>
      <w:r>
        <w:rPr>
          <w:b/>
          <w:u w:val="single"/>
          <w:lang w:val="en-US"/>
        </w:rPr>
        <w:t>For TS 38.214</w:t>
      </w:r>
      <w:r w:rsidRPr="002F4D44">
        <w:rPr>
          <w:b/>
          <w:u w:val="single"/>
          <w:lang w:val="en-US"/>
        </w:rPr>
        <w:t>:</w:t>
      </w:r>
    </w:p>
    <w:tbl>
      <w:tblPr>
        <w:tblW w:w="0" w:type="auto"/>
        <w:tblCellMar>
          <w:left w:w="0" w:type="dxa"/>
          <w:right w:w="0" w:type="dxa"/>
        </w:tblCellMar>
        <w:tblLook w:val="04A0" w:firstRow="1" w:lastRow="0" w:firstColumn="1" w:lastColumn="0" w:noHBand="0" w:noVBand="1"/>
      </w:tblPr>
      <w:tblGrid>
        <w:gridCol w:w="9350"/>
      </w:tblGrid>
      <w:tr w:rsidR="00F64BCD" w14:paraId="5006CFD7" w14:textId="77777777" w:rsidTr="006140B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039DE" w14:textId="77777777" w:rsidR="00F64BCD" w:rsidRDefault="00F64BCD" w:rsidP="006140BB">
            <w:pPr>
              <w:jc w:val="center"/>
              <w:rPr>
                <w:color w:val="FF0000"/>
              </w:rPr>
            </w:pPr>
          </w:p>
          <w:p w14:paraId="6C79C671" w14:textId="0152583B" w:rsidR="00F64BCD" w:rsidRDefault="00F64BCD" w:rsidP="00F64BCD">
            <w:pPr>
              <w:pStyle w:val="Heading5"/>
              <w:tabs>
                <w:tab w:val="clear" w:pos="0"/>
              </w:tabs>
              <w:ind w:left="0" w:firstLine="0"/>
              <w:rPr>
                <w:b w:val="0"/>
                <w:sz w:val="22"/>
                <w:szCs w:val="22"/>
                <w:lang w:val="en-US"/>
              </w:rPr>
            </w:pPr>
            <w:bookmarkStart w:id="5" w:name="_Toc29673185"/>
            <w:bookmarkStart w:id="6" w:name="_Toc29673326"/>
            <w:bookmarkStart w:id="7" w:name="_Toc29674319"/>
            <w:bookmarkStart w:id="8" w:name="_Ref497329141"/>
            <w:bookmarkStart w:id="9" w:name="_Toc12021472"/>
            <w:bookmarkStart w:id="10" w:name="_Toc29673186"/>
            <w:bookmarkStart w:id="11" w:name="_Toc29673327"/>
            <w:bookmarkStart w:id="12" w:name="_Toc29674320"/>
            <w:r w:rsidRPr="009A182E">
              <w:rPr>
                <w:b w:val="0"/>
                <w:sz w:val="22"/>
                <w:szCs w:val="22"/>
                <w:lang w:val="en-US"/>
              </w:rPr>
              <w:t>5.2.2.2.5</w:t>
            </w:r>
            <w:r w:rsidRPr="009A182E">
              <w:rPr>
                <w:b w:val="0"/>
                <w:sz w:val="22"/>
                <w:szCs w:val="22"/>
                <w:lang w:val="en-US"/>
              </w:rPr>
              <w:tab/>
            </w:r>
            <w:r>
              <w:rPr>
                <w:b w:val="0"/>
                <w:sz w:val="22"/>
                <w:szCs w:val="22"/>
                <w:lang w:val="en-US"/>
              </w:rPr>
              <w:t xml:space="preserve"> </w:t>
            </w:r>
            <w:r w:rsidRPr="009A182E">
              <w:rPr>
                <w:b w:val="0"/>
                <w:sz w:val="22"/>
                <w:szCs w:val="22"/>
                <w:lang w:val="en-US"/>
              </w:rPr>
              <w:t>Enhanced Type II Codebook</w:t>
            </w:r>
            <w:bookmarkEnd w:id="5"/>
            <w:bookmarkEnd w:id="6"/>
            <w:bookmarkEnd w:id="7"/>
          </w:p>
          <w:p w14:paraId="4F0F889A" w14:textId="21F86C7E" w:rsidR="00C6576E" w:rsidRDefault="00C6576E" w:rsidP="00C6576E">
            <w:pPr>
              <w:rPr>
                <w:lang w:val="en-US" w:eastAsia="x-none"/>
              </w:rPr>
            </w:pPr>
          </w:p>
          <w:p w14:paraId="467FC30A" w14:textId="3762DB25" w:rsidR="00C6576E" w:rsidRDefault="00C6576E" w:rsidP="00C6576E">
            <w:pPr>
              <w:spacing w:after="0"/>
              <w:rPr>
                <w:sz w:val="20"/>
                <w:lang w:val="en-US"/>
              </w:rPr>
            </w:pPr>
            <w:r w:rsidRPr="00D50D69">
              <w:rPr>
                <w:sz w:val="20"/>
              </w:rPr>
              <w:t xml:space="preserve">For 4 antenna ports {3000, 3001, …, 3003}, 8 antenna ports {3000, 3001, …, 3007}, 12 antenna ports {3000, 3001, …, 3011}, 16 antenna ports {3000, 3001, …, 3015}, 24 antenna ports {3000, 3001, …, 3023}, and 32 antenna ports {3000, 3001, …, 3031}, and UE configured with </w:t>
            </w:r>
            <w:r w:rsidRPr="00D50D69">
              <w:rPr>
                <w:sz w:val="20"/>
                <w:lang w:val="en-US"/>
              </w:rPr>
              <w:t xml:space="preserve">higher layer parameter </w:t>
            </w:r>
            <w:proofErr w:type="spellStart"/>
            <w:r w:rsidRPr="00D50D69">
              <w:rPr>
                <w:i/>
                <w:sz w:val="20"/>
                <w:lang w:val="en-US"/>
              </w:rPr>
              <w:t>codebookType</w:t>
            </w:r>
            <w:proofErr w:type="spellEnd"/>
            <w:r w:rsidRPr="00D50D69">
              <w:rPr>
                <w:sz w:val="20"/>
                <w:lang w:val="en-US"/>
              </w:rPr>
              <w:t xml:space="preserve"> set to ' typeII-r16'</w:t>
            </w:r>
          </w:p>
          <w:p w14:paraId="667DDACE" w14:textId="77777777" w:rsidR="001746C8" w:rsidRPr="00D50D69" w:rsidRDefault="001746C8" w:rsidP="00C6576E">
            <w:pPr>
              <w:spacing w:after="0"/>
              <w:rPr>
                <w:sz w:val="20"/>
                <w:lang w:val="en-US"/>
              </w:rPr>
            </w:pPr>
          </w:p>
          <w:p w14:paraId="79AD12E7" w14:textId="77777777" w:rsidR="00C6576E" w:rsidRPr="009A182E" w:rsidRDefault="00C6576E" w:rsidP="00C6576E">
            <w:pPr>
              <w:spacing w:after="0"/>
              <w:jc w:val="center"/>
              <w:rPr>
                <w:rFonts w:eastAsia="SimSun"/>
                <w:color w:val="FF0000"/>
                <w:sz w:val="20"/>
              </w:rPr>
            </w:pPr>
            <w:r w:rsidRPr="009A182E">
              <w:rPr>
                <w:color w:val="FF0000"/>
                <w:sz w:val="20"/>
              </w:rPr>
              <w:t>*** Unchanged text is omitted ***</w:t>
            </w:r>
          </w:p>
          <w:p w14:paraId="455926A9" w14:textId="77777777" w:rsidR="005D264D" w:rsidRDefault="005D264D" w:rsidP="00C6576E">
            <w:pPr>
              <w:spacing w:after="0"/>
              <w:rPr>
                <w:noProof/>
                <w:sz w:val="20"/>
                <w:lang w:val="en-US"/>
              </w:rPr>
            </w:pPr>
          </w:p>
          <w:p w14:paraId="5C232348" w14:textId="053FEBCE" w:rsidR="00C6576E" w:rsidRDefault="00C6576E" w:rsidP="00C6576E">
            <w:pPr>
              <w:spacing w:after="0"/>
              <w:rPr>
                <w:rFonts w:eastAsia="DengXian"/>
                <w:noProof/>
                <w:sz w:val="20"/>
                <w:lang w:val="en-US"/>
              </w:rPr>
            </w:pPr>
            <w:r w:rsidRPr="00D50D69">
              <w:rPr>
                <w:noProof/>
                <w:sz w:val="20"/>
                <w:lang w:val="en-US"/>
              </w:rPr>
              <w:t xml:space="preserve">Let </w:t>
            </w:r>
            <m:oMath>
              <m:sSubSup>
                <m:sSubSupPr>
                  <m:ctrlPr>
                    <w:rPr>
                      <w:rFonts w:ascii="Cambria Math" w:hAnsi="Cambria Math"/>
                      <w:noProof/>
                      <w:sz w:val="20"/>
                      <w:lang w:val="en-US"/>
                    </w:rPr>
                  </m:ctrlPr>
                </m:sSubSupPr>
                <m:e>
                  <m:r>
                    <w:rPr>
                      <w:rFonts w:ascii="Cambria Math" w:hAnsi="Cambria Math"/>
                      <w:noProof/>
                      <w:sz w:val="20"/>
                      <w:lang w:val="en-US"/>
                    </w:rPr>
                    <m:t>f</m:t>
                  </m:r>
                </m:e>
                <m:sub>
                  <m:r>
                    <w:rPr>
                      <w:rFonts w:ascii="Cambria Math" w:hAnsi="Cambria Math"/>
                      <w:noProof/>
                      <w:sz w:val="20"/>
                      <w:lang w:val="en-US"/>
                    </w:rPr>
                    <m:t>l</m:t>
                  </m:r>
                </m:sub>
                <m:sup>
                  <m:r>
                    <m:rPr>
                      <m:sty m:val="p"/>
                    </m:rPr>
                    <w:rPr>
                      <w:rFonts w:ascii="Cambria Math" w:hAnsi="Cambria Math"/>
                      <w:noProof/>
                      <w:sz w:val="20"/>
                      <w:lang w:val="en-US"/>
                    </w:rPr>
                    <m:t>*</m:t>
                  </m:r>
                </m:sup>
              </m:sSubSup>
              <m:r>
                <m:rPr>
                  <m:sty m:val="p"/>
                </m:rPr>
                <w:rPr>
                  <w:rFonts w:ascii="Cambria Math" w:hAnsi="Cambria Math"/>
                  <w:noProof/>
                  <w:sz w:val="20"/>
                  <w:lang w:val="en-US"/>
                </w:rPr>
                <m:t>∈</m:t>
              </m:r>
              <m:d>
                <m:dPr>
                  <m:begChr m:val="{"/>
                  <m:endChr m:val="}"/>
                  <m:ctrlPr>
                    <w:rPr>
                      <w:rFonts w:ascii="Cambria Math" w:hAnsi="Cambria Math"/>
                      <w:noProof/>
                      <w:sz w:val="20"/>
                      <w:lang w:val="en-US"/>
                    </w:rPr>
                  </m:ctrlPr>
                </m:dPr>
                <m:e>
                  <m:r>
                    <m:rPr>
                      <m:sty m:val="p"/>
                    </m:rPr>
                    <w:rPr>
                      <w:rFonts w:ascii="Cambria Math" w:hAnsi="Cambria Math"/>
                      <w:noProof/>
                      <w:sz w:val="20"/>
                      <w:lang w:val="en-US"/>
                    </w:rPr>
                    <m:t>0,1,…,</m:t>
                  </m:r>
                  <m:sSub>
                    <m:sSubPr>
                      <m:ctrlPr>
                        <w:rPr>
                          <w:rFonts w:ascii="Cambria Math" w:hAnsi="Cambria Math"/>
                          <w:noProof/>
                          <w:sz w:val="20"/>
                          <w:lang w:val="en-US"/>
                        </w:rPr>
                      </m:ctrlPr>
                    </m:sSubPr>
                    <m:e>
                      <m:r>
                        <w:rPr>
                          <w:rFonts w:ascii="Cambria Math" w:hAnsi="Cambria Math"/>
                          <w:noProof/>
                          <w:sz w:val="20"/>
                          <w:lang w:val="en-US"/>
                        </w:rPr>
                        <m:t>M</m:t>
                      </m:r>
                    </m:e>
                    <m:sub>
                      <m:r>
                        <w:rPr>
                          <w:rFonts w:ascii="Cambria Math" w:hAnsi="Cambria Math"/>
                          <w:noProof/>
                          <w:sz w:val="20"/>
                          <w:lang w:val="en-US"/>
                        </w:rPr>
                        <m:t>υ</m:t>
                      </m:r>
                    </m:sub>
                  </m:sSub>
                  <m:r>
                    <m:rPr>
                      <m:sty m:val="p"/>
                    </m:rPr>
                    <w:rPr>
                      <w:rFonts w:ascii="Cambria Math" w:hAnsi="Cambria Math"/>
                      <w:noProof/>
                      <w:sz w:val="20"/>
                      <w:lang w:val="en-US"/>
                    </w:rPr>
                    <m:t>-1</m:t>
                  </m:r>
                </m:e>
              </m:d>
            </m:oMath>
            <w:r w:rsidRPr="00D50D69">
              <w:rPr>
                <w:noProof/>
                <w:sz w:val="20"/>
                <w:lang w:val="en-US"/>
              </w:rPr>
              <w:t xml:space="preserve"> be the index of </w:t>
            </w:r>
            <m:oMath>
              <m:sSub>
                <m:sSubPr>
                  <m:ctrlPr>
                    <w:rPr>
                      <w:rFonts w:ascii="Cambria Math" w:hAnsi="Cambria Math"/>
                      <w:noProof/>
                      <w:sz w:val="20"/>
                      <w:lang w:val="en-US"/>
                    </w:rPr>
                  </m:ctrlPr>
                </m:sSubPr>
                <m:e>
                  <m:r>
                    <w:rPr>
                      <w:rFonts w:ascii="Cambria Math" w:hAnsi="Cambria Math"/>
                      <w:noProof/>
                      <w:sz w:val="20"/>
                      <w:lang w:val="en-US"/>
                    </w:rPr>
                    <m:t>i</m:t>
                  </m:r>
                </m:e>
                <m:sub>
                  <m:r>
                    <m:rPr>
                      <m:sty m:val="p"/>
                    </m:rPr>
                    <w:rPr>
                      <w:rFonts w:ascii="Cambria Math" w:hAnsi="Cambria Math"/>
                      <w:noProof/>
                      <w:sz w:val="20"/>
                      <w:lang w:val="en-US"/>
                    </w:rPr>
                    <m:t>2,4,</m:t>
                  </m:r>
                  <m:r>
                    <w:rPr>
                      <w:rFonts w:ascii="Cambria Math" w:hAnsi="Cambria Math"/>
                      <w:noProof/>
                      <w:sz w:val="20"/>
                      <w:lang w:val="en-US"/>
                    </w:rPr>
                    <m:t>l</m:t>
                  </m:r>
                </m:sub>
              </m:sSub>
            </m:oMath>
            <w:r w:rsidRPr="00D50D69">
              <w:rPr>
                <w:noProof/>
                <w:sz w:val="20"/>
                <w:lang w:val="en-US"/>
              </w:rPr>
              <w:t xml:space="preserve"> and </w:t>
            </w:r>
            <m:oMath>
              <m:sSubSup>
                <m:sSubSupPr>
                  <m:ctrlPr>
                    <w:rPr>
                      <w:rFonts w:ascii="Cambria Math" w:hAnsi="Cambria Math"/>
                      <w:noProof/>
                      <w:sz w:val="20"/>
                      <w:lang w:val="en-US"/>
                    </w:rPr>
                  </m:ctrlPr>
                </m:sSubSupPr>
                <m:e>
                  <m:r>
                    <w:rPr>
                      <w:rFonts w:ascii="Cambria Math" w:hAnsi="Cambria Math"/>
                      <w:noProof/>
                      <w:sz w:val="20"/>
                      <w:lang w:val="en-US"/>
                    </w:rPr>
                    <m:t>i</m:t>
                  </m:r>
                </m:e>
                <m:sub>
                  <m:r>
                    <w:rPr>
                      <w:rFonts w:ascii="Cambria Math" w:hAnsi="Cambria Math"/>
                      <w:noProof/>
                      <w:sz w:val="20"/>
                      <w:lang w:val="en-US"/>
                    </w:rPr>
                    <m:t>l</m:t>
                  </m:r>
                </m:sub>
                <m:sup>
                  <m:r>
                    <m:rPr>
                      <m:sty m:val="p"/>
                    </m:rPr>
                    <w:rPr>
                      <w:rFonts w:ascii="Cambria Math" w:hAnsi="Cambria Math"/>
                      <w:noProof/>
                      <w:sz w:val="20"/>
                      <w:lang w:val="en-US"/>
                    </w:rPr>
                    <m:t>*</m:t>
                  </m:r>
                </m:sup>
              </m:sSubSup>
              <m:r>
                <m:rPr>
                  <m:sty m:val="p"/>
                </m:rPr>
                <w:rPr>
                  <w:rFonts w:ascii="Cambria Math" w:hAnsi="Cambria Math"/>
                  <w:noProof/>
                  <w:sz w:val="20"/>
                  <w:lang w:val="en-US"/>
                </w:rPr>
                <m:t>∈</m:t>
              </m:r>
              <m:d>
                <m:dPr>
                  <m:begChr m:val="{"/>
                  <m:endChr m:val="}"/>
                  <m:ctrlPr>
                    <w:rPr>
                      <w:rFonts w:ascii="Cambria Math" w:hAnsi="Cambria Math"/>
                      <w:noProof/>
                      <w:sz w:val="20"/>
                      <w:lang w:val="en-US"/>
                    </w:rPr>
                  </m:ctrlPr>
                </m:dPr>
                <m:e>
                  <m:r>
                    <m:rPr>
                      <m:sty m:val="p"/>
                    </m:rPr>
                    <w:rPr>
                      <w:rFonts w:ascii="Cambria Math" w:hAnsi="Cambria Math"/>
                      <w:noProof/>
                      <w:sz w:val="20"/>
                      <w:lang w:val="en-US"/>
                    </w:rPr>
                    <m:t>0,1,…,2</m:t>
                  </m:r>
                  <m:r>
                    <w:rPr>
                      <w:rFonts w:ascii="Cambria Math" w:hAnsi="Cambria Math"/>
                      <w:noProof/>
                      <w:sz w:val="20"/>
                      <w:lang w:val="en-US"/>
                    </w:rPr>
                    <m:t>L</m:t>
                  </m:r>
                  <m:r>
                    <m:rPr>
                      <m:sty m:val="p"/>
                    </m:rPr>
                    <w:rPr>
                      <w:rFonts w:ascii="Cambria Math" w:hAnsi="Cambria Math"/>
                      <w:noProof/>
                      <w:sz w:val="20"/>
                      <w:lang w:val="en-US"/>
                    </w:rPr>
                    <m:t>-1</m:t>
                  </m:r>
                </m:e>
              </m:d>
            </m:oMath>
            <w:r w:rsidRPr="00D50D69">
              <w:rPr>
                <w:noProof/>
                <w:sz w:val="20"/>
                <w:lang w:val="en-US"/>
              </w:rPr>
              <w:t xml:space="preserve"> be the index of </w:t>
            </w:r>
            <m:oMath>
              <m:sSubSup>
                <m:sSubSupPr>
                  <m:ctrlPr>
                    <w:rPr>
                      <w:rFonts w:ascii="Cambria Math" w:hAnsi="Cambria Math"/>
                      <w:noProof/>
                      <w:sz w:val="20"/>
                      <w:lang w:val="en-US"/>
                    </w:rPr>
                  </m:ctrlPr>
                </m:sSubSupPr>
                <m:e>
                  <m:r>
                    <w:rPr>
                      <w:rFonts w:ascii="Cambria Math" w:hAnsi="Cambria Math"/>
                      <w:noProof/>
                      <w:sz w:val="20"/>
                      <w:lang w:val="en-US"/>
                    </w:rPr>
                    <m:t>k</m:t>
                  </m:r>
                </m:e>
                <m:sub>
                  <m:r>
                    <w:rPr>
                      <w:rFonts w:ascii="Cambria Math" w:hAnsi="Cambria Math"/>
                      <w:noProof/>
                      <w:sz w:val="20"/>
                      <w:lang w:val="en-US"/>
                    </w:rPr>
                    <m:t>l</m:t>
                  </m:r>
                  <m:r>
                    <m:rPr>
                      <m:sty m:val="p"/>
                    </m:rPr>
                    <w:rPr>
                      <w:rFonts w:ascii="Cambria Math" w:hAnsi="Cambria Math"/>
                      <w:noProof/>
                      <w:sz w:val="20"/>
                      <w:lang w:val="en-US"/>
                    </w:rPr>
                    <m:t>,</m:t>
                  </m:r>
                  <m:sSubSup>
                    <m:sSubSupPr>
                      <m:ctrlPr>
                        <w:rPr>
                          <w:rFonts w:ascii="Cambria Math" w:hAnsi="Cambria Math"/>
                          <w:noProof/>
                          <w:sz w:val="20"/>
                          <w:lang w:val="en-US"/>
                        </w:rPr>
                      </m:ctrlPr>
                    </m:sSubSupPr>
                    <m:e>
                      <m:r>
                        <w:rPr>
                          <w:rFonts w:ascii="Cambria Math" w:hAnsi="Cambria Math"/>
                          <w:noProof/>
                          <w:sz w:val="20"/>
                          <w:lang w:val="en-US"/>
                        </w:rPr>
                        <m:t>f</m:t>
                      </m:r>
                    </m:e>
                    <m:sub>
                      <m:r>
                        <w:rPr>
                          <w:rFonts w:ascii="Cambria Math" w:hAnsi="Cambria Math"/>
                          <w:noProof/>
                          <w:sz w:val="20"/>
                          <w:lang w:val="en-US"/>
                        </w:rPr>
                        <m:t>l</m:t>
                      </m:r>
                    </m:sub>
                    <m:sup>
                      <m:r>
                        <m:rPr>
                          <m:sty m:val="p"/>
                        </m:rPr>
                        <w:rPr>
                          <w:rFonts w:ascii="Cambria Math" w:hAnsi="Cambria Math"/>
                          <w:noProof/>
                          <w:sz w:val="20"/>
                          <w:lang w:val="en-US"/>
                        </w:rPr>
                        <m:t>*</m:t>
                      </m:r>
                    </m:sup>
                  </m:sSubSup>
                </m:sub>
                <m:sup>
                  <m:r>
                    <m:rPr>
                      <m:sty m:val="p"/>
                    </m:rPr>
                    <w:rPr>
                      <w:rFonts w:ascii="Cambria Math" w:hAnsi="Cambria Math"/>
                      <w:noProof/>
                      <w:sz w:val="20"/>
                      <w:lang w:val="en-US"/>
                    </w:rPr>
                    <m:t>(2)</m:t>
                  </m:r>
                </m:sup>
              </m:sSubSup>
            </m:oMath>
            <w:r w:rsidRPr="00D50D69">
              <w:rPr>
                <w:noProof/>
                <w:sz w:val="20"/>
                <w:lang w:val="en-US"/>
              </w:rPr>
              <w:t xml:space="preserve"> which identify the strongest coefficient of layer </w:t>
            </w:r>
            <m:oMath>
              <m:r>
                <w:rPr>
                  <w:rFonts w:ascii="Cambria Math" w:hAnsi="Cambria Math"/>
                  <w:noProof/>
                  <w:sz w:val="20"/>
                  <w:lang w:val="en-US"/>
                </w:rPr>
                <m:t>l</m:t>
              </m:r>
            </m:oMath>
            <w:r w:rsidRPr="00D50D69">
              <w:rPr>
                <w:noProof/>
                <w:sz w:val="20"/>
                <w:lang w:val="en-US"/>
              </w:rPr>
              <w:t xml:space="preserve">, i.e., the element </w:t>
            </w:r>
            <m:oMath>
              <m:sSubSup>
                <m:sSubSupPr>
                  <m:ctrlPr>
                    <w:rPr>
                      <w:rFonts w:ascii="Cambria Math" w:hAnsi="Cambria Math"/>
                      <w:sz w:val="20"/>
                      <w:lang w:val="en-US"/>
                    </w:rPr>
                  </m:ctrlPr>
                </m:sSubSupPr>
                <m:e>
                  <m:r>
                    <w:rPr>
                      <w:rFonts w:ascii="Cambria Math" w:hAnsi="Cambria Math"/>
                      <w:sz w:val="20"/>
                      <w:lang w:val="en-US"/>
                    </w:rPr>
                    <m:t>k</m:t>
                  </m:r>
                </m:e>
                <m:sub>
                  <m:r>
                    <w:rPr>
                      <w:rFonts w:ascii="Cambria Math" w:hAnsi="Cambria Math"/>
                      <w:sz w:val="20"/>
                      <w:lang w:val="en-US"/>
                    </w:rPr>
                    <m:t>l</m:t>
                  </m:r>
                  <m:r>
                    <m:rPr>
                      <m:sty m:val="p"/>
                    </m:rPr>
                    <w:rPr>
                      <w:rFonts w:ascii="Cambria Math" w:hAnsi="Cambria Math"/>
                      <w:sz w:val="20"/>
                      <w:lang w:val="en-US"/>
                    </w:rPr>
                    <m:t>,</m:t>
                  </m:r>
                  <m:sSubSup>
                    <m:sSubSupPr>
                      <m:ctrlPr>
                        <w:rPr>
                          <w:rFonts w:ascii="Cambria Math" w:hAnsi="Cambria Math"/>
                          <w:sz w:val="20"/>
                          <w:lang w:val="en-US"/>
                        </w:rPr>
                      </m:ctrlPr>
                    </m:sSubSupPr>
                    <m:e>
                      <m:r>
                        <w:rPr>
                          <w:rFonts w:ascii="Cambria Math" w:hAnsi="Cambria Math"/>
                          <w:sz w:val="20"/>
                          <w:lang w:val="en-US"/>
                        </w:rPr>
                        <m:t>i</m:t>
                      </m:r>
                    </m:e>
                    <m:sub>
                      <m:r>
                        <w:rPr>
                          <w:rFonts w:ascii="Cambria Math" w:hAnsi="Cambria Math"/>
                          <w:sz w:val="20"/>
                          <w:lang w:val="en-US"/>
                        </w:rPr>
                        <m:t>l</m:t>
                      </m:r>
                    </m:sub>
                    <m:sup>
                      <m:r>
                        <m:rPr>
                          <m:sty m:val="p"/>
                        </m:rPr>
                        <w:rPr>
                          <w:rFonts w:ascii="Cambria Math" w:hAnsi="Cambria Math"/>
                          <w:sz w:val="20"/>
                          <w:lang w:val="en-US"/>
                        </w:rPr>
                        <m:t>*</m:t>
                      </m:r>
                    </m:sup>
                  </m:sSubSup>
                  <m:r>
                    <m:rPr>
                      <m:sty m:val="p"/>
                    </m:rPr>
                    <w:rPr>
                      <w:rFonts w:ascii="Cambria Math" w:hAnsi="Cambria Math"/>
                      <w:sz w:val="20"/>
                      <w:lang w:val="en-US"/>
                    </w:rPr>
                    <m:t>,</m:t>
                  </m:r>
                  <m:sSubSup>
                    <m:sSubSupPr>
                      <m:ctrlPr>
                        <w:rPr>
                          <w:rFonts w:ascii="Cambria Math" w:hAnsi="Cambria Math"/>
                          <w:sz w:val="20"/>
                          <w:lang w:val="en-US"/>
                        </w:rPr>
                      </m:ctrlPr>
                    </m:sSubSupPr>
                    <m:e>
                      <m:r>
                        <w:rPr>
                          <w:rFonts w:ascii="Cambria Math" w:hAnsi="Cambria Math"/>
                          <w:sz w:val="20"/>
                          <w:lang w:val="en-US"/>
                        </w:rPr>
                        <m:t>f</m:t>
                      </m:r>
                    </m:e>
                    <m:sub>
                      <m:r>
                        <w:rPr>
                          <w:rFonts w:ascii="Cambria Math" w:hAnsi="Cambria Math"/>
                          <w:sz w:val="20"/>
                          <w:lang w:val="en-US"/>
                        </w:rPr>
                        <m:t>l</m:t>
                      </m:r>
                    </m:sub>
                    <m:sup>
                      <m:r>
                        <m:rPr>
                          <m:sty m:val="p"/>
                        </m:rPr>
                        <w:rPr>
                          <w:rFonts w:ascii="Cambria Math" w:hAnsi="Cambria Math"/>
                          <w:sz w:val="20"/>
                          <w:lang w:val="en-US"/>
                        </w:rPr>
                        <m:t>*</m:t>
                      </m:r>
                    </m:sup>
                  </m:sSubSup>
                </m:sub>
                <m:sup>
                  <m:r>
                    <m:rPr>
                      <m:sty m:val="p"/>
                    </m:rPr>
                    <w:rPr>
                      <w:rFonts w:ascii="Cambria Math" w:hAnsi="Cambria Math"/>
                      <w:sz w:val="20"/>
                      <w:lang w:val="en-US"/>
                    </w:rPr>
                    <m:t>(2)</m:t>
                  </m:r>
                </m:sup>
              </m:sSubSup>
            </m:oMath>
            <w:r w:rsidRPr="00D50D69">
              <w:rPr>
                <w:noProof/>
                <w:sz w:val="20"/>
                <w:lang w:val="en-US"/>
              </w:rPr>
              <w:t xml:space="preserve"> of </w:t>
            </w:r>
            <m:oMath>
              <m:sSub>
                <m:sSubPr>
                  <m:ctrlPr>
                    <w:rPr>
                      <w:rFonts w:ascii="Cambria Math" w:hAnsi="Cambria Math"/>
                      <w:sz w:val="20"/>
                      <w:lang w:val="en-US"/>
                    </w:rPr>
                  </m:ctrlPr>
                </m:sSubPr>
                <m:e>
                  <m:r>
                    <w:rPr>
                      <w:rFonts w:ascii="Cambria Math" w:hAnsi="Cambria Math"/>
                      <w:sz w:val="20"/>
                      <w:lang w:val="en-US"/>
                    </w:rPr>
                    <m:t>i</m:t>
                  </m:r>
                </m:e>
                <m:sub>
                  <m:r>
                    <m:rPr>
                      <m:sty m:val="p"/>
                    </m:rPr>
                    <w:rPr>
                      <w:rFonts w:ascii="Cambria Math" w:hAnsi="Cambria Math"/>
                      <w:sz w:val="20"/>
                      <w:lang w:val="en-US"/>
                    </w:rPr>
                    <m:t>2,4,</m:t>
                  </m:r>
                  <m:r>
                    <w:rPr>
                      <w:rFonts w:ascii="Cambria Math" w:hAnsi="Cambria Math"/>
                      <w:sz w:val="20"/>
                      <w:lang w:val="en-US"/>
                    </w:rPr>
                    <m:t>l</m:t>
                  </m:r>
                </m:sub>
              </m:sSub>
            </m:oMath>
            <w:r w:rsidRPr="00D50D69">
              <w:rPr>
                <w:noProof/>
                <w:sz w:val="20"/>
                <w:lang w:val="en-US"/>
              </w:rPr>
              <w:t xml:space="preserve">, for </w:t>
            </w:r>
            <m:oMath>
              <m:r>
                <w:rPr>
                  <w:rFonts w:ascii="Cambria Math" w:hAnsi="Cambria Math"/>
                  <w:strike/>
                  <w:noProof/>
                  <w:color w:val="FF0000"/>
                  <w:sz w:val="20"/>
                  <w:lang w:val="en-US"/>
                </w:rPr>
                <m:t>i</m:t>
              </m:r>
              <m:r>
                <m:rPr>
                  <m:sty m:val="p"/>
                </m:rPr>
                <w:rPr>
                  <w:rFonts w:ascii="Cambria Math" w:hAnsi="Cambria Math"/>
                  <w:strike/>
                  <w:noProof/>
                  <w:color w:val="FF0000"/>
                  <w:sz w:val="20"/>
                  <w:lang w:val="en-US"/>
                </w:rPr>
                <m:t>=0,1,…,2</m:t>
              </m:r>
              <m:r>
                <w:rPr>
                  <w:rFonts w:ascii="Cambria Math" w:hAnsi="Cambria Math"/>
                  <w:strike/>
                  <w:noProof/>
                  <w:color w:val="FF0000"/>
                  <w:sz w:val="20"/>
                  <w:lang w:val="en-US"/>
                </w:rPr>
                <m:t>L</m:t>
              </m:r>
              <m:r>
                <m:rPr>
                  <m:sty m:val="p"/>
                </m:rPr>
                <w:rPr>
                  <w:rFonts w:ascii="Cambria Math" w:hAnsi="Cambria Math"/>
                  <w:strike/>
                  <w:noProof/>
                  <w:color w:val="FF0000"/>
                  <w:sz w:val="20"/>
                  <w:lang w:val="en-US"/>
                </w:rPr>
                <m:t>-1</m:t>
              </m:r>
            </m:oMath>
            <w:r w:rsidRPr="00D50D69">
              <w:rPr>
                <w:strike/>
                <w:noProof/>
                <w:color w:val="FF0000"/>
                <w:sz w:val="20"/>
                <w:lang w:val="en-US"/>
              </w:rPr>
              <w:t xml:space="preserve"> and </w:t>
            </w:r>
            <m:oMath>
              <m:r>
                <w:rPr>
                  <w:rFonts w:ascii="Cambria Math" w:hAnsi="Cambria Math"/>
                  <w:strike/>
                  <w:noProof/>
                  <w:color w:val="FF0000"/>
                  <w:sz w:val="20"/>
                  <w:lang w:val="en-US"/>
                </w:rPr>
                <m:t>f</m:t>
              </m:r>
              <m:r>
                <m:rPr>
                  <m:sty m:val="p"/>
                </m:rPr>
                <w:rPr>
                  <w:rFonts w:ascii="Cambria Math" w:hAnsi="Cambria Math"/>
                  <w:strike/>
                  <w:noProof/>
                  <w:color w:val="FF0000"/>
                  <w:sz w:val="20"/>
                  <w:lang w:val="en-US"/>
                </w:rPr>
                <m:t xml:space="preserve">=0,1,…, </m:t>
              </m:r>
              <m:sSub>
                <m:sSubPr>
                  <m:ctrlPr>
                    <w:rPr>
                      <w:rFonts w:ascii="Cambria Math" w:hAnsi="Cambria Math"/>
                      <w:strike/>
                      <w:noProof/>
                      <w:color w:val="FF0000"/>
                      <w:sz w:val="20"/>
                      <w:lang w:val="en-US"/>
                    </w:rPr>
                  </m:ctrlPr>
                </m:sSubPr>
                <m:e>
                  <m:r>
                    <w:rPr>
                      <w:rFonts w:ascii="Cambria Math" w:hAnsi="Cambria Math"/>
                      <w:strike/>
                      <w:noProof/>
                      <w:color w:val="FF0000"/>
                      <w:sz w:val="20"/>
                      <w:lang w:val="en-US"/>
                    </w:rPr>
                    <m:t>M</m:t>
                  </m:r>
                </m:e>
                <m:sub>
                  <m:r>
                    <w:rPr>
                      <w:rFonts w:ascii="Cambria Math" w:hAnsi="Cambria Math"/>
                      <w:strike/>
                      <w:noProof/>
                      <w:color w:val="FF0000"/>
                      <w:sz w:val="20"/>
                      <w:lang w:val="en-US"/>
                    </w:rPr>
                    <m:t>υ</m:t>
                  </m:r>
                </m:sub>
              </m:sSub>
              <m:r>
                <m:rPr>
                  <m:sty m:val="p"/>
                </m:rPr>
                <w:rPr>
                  <w:rFonts w:ascii="Cambria Math" w:hAnsi="Cambria Math"/>
                  <w:strike/>
                  <w:noProof/>
                  <w:color w:val="FF0000"/>
                  <w:sz w:val="20"/>
                  <w:lang w:val="en-US"/>
                </w:rPr>
                <m:t>-1</m:t>
              </m:r>
              <m:r>
                <m:rPr>
                  <m:sty m:val="p"/>
                </m:rPr>
                <w:rPr>
                  <w:rFonts w:ascii="Cambria Math" w:hAnsi="Cambria Math"/>
                  <w:noProof/>
                  <w:color w:val="FF0000"/>
                  <w:sz w:val="20"/>
                  <w:lang w:val="en-US"/>
                </w:rPr>
                <m:t xml:space="preserve">  </m:t>
              </m:r>
              <m:r>
                <w:rPr>
                  <w:rFonts w:ascii="Cambria Math" w:hAnsi="Cambria Math"/>
                  <w:color w:val="FF0000"/>
                  <w:sz w:val="20"/>
                  <w:lang w:val="en-US"/>
                </w:rPr>
                <m:t>l</m:t>
              </m:r>
              <m:r>
                <m:rPr>
                  <m:sty m:val="p"/>
                </m:rPr>
                <w:rPr>
                  <w:rFonts w:ascii="Cambria Math" w:hAnsi="Cambria Math"/>
                  <w:color w:val="FF0000"/>
                  <w:sz w:val="20"/>
                  <w:lang w:val="en-US"/>
                </w:rPr>
                <m:t>=1,…,</m:t>
              </m:r>
              <m:r>
                <w:rPr>
                  <w:rFonts w:ascii="Cambria Math" w:hAnsi="Cambria Math"/>
                  <w:color w:val="FF0000"/>
                  <w:sz w:val="20"/>
                  <w:lang w:val="en-US"/>
                </w:rPr>
                <m:t>υ</m:t>
              </m:r>
            </m:oMath>
            <w:r w:rsidRPr="00D50D69">
              <w:rPr>
                <w:noProof/>
                <w:sz w:val="20"/>
                <w:lang w:val="en-US"/>
              </w:rPr>
              <w:t>. The</w:t>
            </w:r>
            <w:r w:rsidRPr="00D50D69">
              <w:rPr>
                <w:sz w:val="20"/>
                <w:lang w:val="en-US"/>
              </w:rPr>
              <w:t xml:space="preserve"> codebook</w:t>
            </w:r>
            <w:r w:rsidRPr="00D50D69">
              <w:rPr>
                <w:sz w:val="20"/>
              </w:rPr>
              <w:t xml:space="preserve"> indices of </w:t>
            </w:r>
            <m:oMath>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3,</m:t>
                  </m:r>
                  <m:r>
                    <w:rPr>
                      <w:rFonts w:ascii="Cambria Math" w:hAnsi="Cambria Math"/>
                      <w:sz w:val="20"/>
                    </w:rPr>
                    <m:t>l</m:t>
                  </m:r>
                </m:sub>
              </m:sSub>
            </m:oMath>
            <w:r w:rsidRPr="00D50D69">
              <w:rPr>
                <w:sz w:val="20"/>
                <w:lang w:val="en-US" w:eastAsia="ko-KR"/>
              </w:rPr>
              <w:fldChar w:fldCharType="begin"/>
            </w:r>
            <w:r w:rsidRPr="00D50D69">
              <w:rPr>
                <w:sz w:val="20"/>
                <w:lang w:val="en-US" w:eastAsia="ko-KR"/>
              </w:rPr>
              <w:instrText xml:space="preserve"> QUOTE </w:instrText>
            </w:r>
            <m:oMath>
              <m:sSub>
                <m:sSubPr>
                  <m:ctrlPr>
                    <w:rPr>
                      <w:rFonts w:ascii="Cambria Math" w:hAnsi="Cambria Math"/>
                      <w:color w:val="FF0000"/>
                      <w:sz w:val="20"/>
                      <w:lang w:val="en-US" w:eastAsia="ko-KR"/>
                    </w:rPr>
                  </m:ctrlPr>
                </m:sSubPr>
                <m:e>
                  <m:r>
                    <m:rPr>
                      <m:sty m:val="p"/>
                    </m:rPr>
                    <w:rPr>
                      <w:rFonts w:ascii="Cambria Math" w:hAnsi="Cambria Math"/>
                      <w:color w:val="FF0000"/>
                      <w:sz w:val="20"/>
                      <w:lang w:val="en-US" w:eastAsia="ko-KR"/>
                    </w:rPr>
                    <m:t>k</m:t>
                  </m:r>
                </m:e>
                <m:sub>
                  <m:sSub>
                    <m:sSubPr>
                      <m:ctrlPr>
                        <w:rPr>
                          <w:rFonts w:ascii="Cambria Math" w:hAnsi="Cambria Math"/>
                          <w:color w:val="FF0000"/>
                          <w:sz w:val="20"/>
                        </w:rPr>
                      </m:ctrlPr>
                    </m:sSubPr>
                    <m:e>
                      <m:r>
                        <m:rPr>
                          <m:sty m:val="p"/>
                        </m:rPr>
                        <w:rPr>
                          <w:rFonts w:ascii="Cambria Math" w:hAnsi="Cambria Math"/>
                          <w:color w:val="FF0000"/>
                          <w:sz w:val="20"/>
                        </w:rPr>
                        <m:t>m</m:t>
                      </m:r>
                    </m:e>
                    <m:sub>
                      <m:r>
                        <m:rPr>
                          <m:sty m:val="p"/>
                        </m:rPr>
                        <w:rPr>
                          <w:rFonts w:ascii="Cambria Math" w:hAnsi="Cambria Math"/>
                          <w:color w:val="FF0000"/>
                          <w:sz w:val="20"/>
                        </w:rPr>
                        <m:t>i</m:t>
                      </m:r>
                    </m:sub>
                  </m:sSub>
                </m:sub>
              </m:sSub>
            </m:oMath>
            <w:r w:rsidRPr="00D50D69">
              <w:rPr>
                <w:sz w:val="20"/>
                <w:lang w:val="en-US" w:eastAsia="ko-KR"/>
              </w:rPr>
              <w:instrText xml:space="preserve"> </w:instrText>
            </w:r>
            <w:r w:rsidRPr="00D50D69">
              <w:rPr>
                <w:sz w:val="20"/>
                <w:lang w:val="en-US" w:eastAsia="ko-KR"/>
              </w:rPr>
              <w:fldChar w:fldCharType="end"/>
            </w:r>
            <w:r w:rsidRPr="00D50D69">
              <w:rPr>
                <w:sz w:val="20"/>
                <w:lang w:val="en-US"/>
              </w:rPr>
              <w:t xml:space="preserve"> are remapped </w:t>
            </w:r>
            <w:r w:rsidRPr="00D50D69">
              <w:rPr>
                <w:sz w:val="20"/>
              </w:rPr>
              <w:t xml:space="preserve">with respect to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3,</m:t>
                  </m:r>
                  <m:r>
                    <w:rPr>
                      <w:rFonts w:ascii="Cambria Math" w:hAnsi="Cambria Math"/>
                      <w:sz w:val="20"/>
                    </w:rPr>
                    <m:t>l</m:t>
                  </m:r>
                </m:sub>
                <m: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f</m:t>
                      </m:r>
                    </m:e>
                    <m:sub>
                      <m:r>
                        <w:rPr>
                          <w:rFonts w:ascii="Cambria Math" w:hAnsi="Cambria Math"/>
                          <w:sz w:val="20"/>
                        </w:rPr>
                        <m:t>l</m:t>
                      </m:r>
                    </m:sub>
                    <m:sup>
                      <m:r>
                        <m:rPr>
                          <m:sty m:val="p"/>
                        </m:rPr>
                        <w:rPr>
                          <w:rFonts w:ascii="Cambria Math" w:hAnsi="Cambria Math"/>
                          <w:sz w:val="20"/>
                        </w:rPr>
                        <m:t>*</m:t>
                      </m:r>
                    </m:sup>
                  </m:sSubSup>
                  <m:r>
                    <m:rPr>
                      <m:sty m:val="p"/>
                    </m:rPr>
                    <w:rPr>
                      <w:rFonts w:ascii="Cambria Math" w:hAnsi="Cambria Math"/>
                      <w:sz w:val="20"/>
                    </w:rPr>
                    <m:t>)</m:t>
                  </m:r>
                </m:sup>
              </m:sSubSup>
            </m:oMath>
            <w:r w:rsidRPr="00D50D69">
              <w:rPr>
                <w:sz w:val="20"/>
                <w:lang w:val="en-US"/>
              </w:rPr>
              <w:t xml:space="preserve"> as </w:t>
            </w:r>
            <m:oMath>
              <m:sSubSup>
                <m:sSubSupPr>
                  <m:ctrlPr>
                    <w:rPr>
                      <w:rFonts w:ascii="Cambria Math" w:hAnsi="Cambria Math"/>
                      <w:sz w:val="20"/>
                      <w:lang w:val="en-US"/>
                    </w:rPr>
                  </m:ctrlPr>
                </m:sSubSupPr>
                <m:e>
                  <m:r>
                    <w:rPr>
                      <w:rFonts w:ascii="Cambria Math" w:hAnsi="Cambria Math"/>
                      <w:sz w:val="20"/>
                      <w:lang w:val="en-US"/>
                    </w:rPr>
                    <m:t>n</m:t>
                  </m:r>
                </m:e>
                <m:sub>
                  <m:r>
                    <m:rPr>
                      <m:sty m:val="p"/>
                    </m:rPr>
                    <w:rPr>
                      <w:rFonts w:ascii="Cambria Math" w:hAnsi="Cambria Math"/>
                      <w:sz w:val="20"/>
                      <w:lang w:val="en-US"/>
                    </w:rPr>
                    <m:t>3,</m:t>
                  </m:r>
                  <m:r>
                    <w:rPr>
                      <w:rFonts w:ascii="Cambria Math" w:hAnsi="Cambria Math"/>
                      <w:sz w:val="20"/>
                      <w:lang w:val="en-US"/>
                    </w:rPr>
                    <m:t>l</m:t>
                  </m:r>
                </m:sub>
                <m:sup>
                  <m:r>
                    <m:rPr>
                      <m:sty m:val="p"/>
                    </m:rPr>
                    <w:rPr>
                      <w:rFonts w:ascii="Cambria Math" w:hAnsi="Cambria Math"/>
                      <w:sz w:val="20"/>
                      <w:lang w:val="en-US"/>
                    </w:rPr>
                    <m:t>(</m:t>
                  </m:r>
                  <m:r>
                    <w:rPr>
                      <w:rFonts w:ascii="Cambria Math" w:hAnsi="Cambria Math"/>
                      <w:sz w:val="20"/>
                      <w:lang w:val="en-US"/>
                    </w:rPr>
                    <m:t>f</m:t>
                  </m:r>
                  <m:r>
                    <m:rPr>
                      <m:sty m:val="p"/>
                    </m:rPr>
                    <w:rPr>
                      <w:rFonts w:ascii="Cambria Math" w:hAnsi="Cambria Math"/>
                      <w:sz w:val="20"/>
                      <w:lang w:val="en-US"/>
                    </w:rPr>
                    <m:t>)</m:t>
                  </m:r>
                </m:sup>
              </m:sSubSup>
              <m:r>
                <m:rPr>
                  <m:sty m:val="p"/>
                </m:rPr>
                <w:rPr>
                  <w:rFonts w:ascii="Cambria Math" w:hAnsi="Cambria Math"/>
                  <w:sz w:val="20"/>
                  <w:lang w:val="en-US"/>
                </w:rPr>
                <m:t>=</m:t>
              </m:r>
              <m:d>
                <m:dPr>
                  <m:ctrlPr>
                    <w:rPr>
                      <w:rFonts w:ascii="Cambria Math" w:hAnsi="Cambria Math"/>
                      <w:sz w:val="20"/>
                      <w:lang w:val="en-US"/>
                    </w:rPr>
                  </m:ctrlPr>
                </m:d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lang w:val="en-US"/>
                        </w:rPr>
                        <m:t>3,</m:t>
                      </m:r>
                      <m:r>
                        <w:rPr>
                          <w:rFonts w:ascii="Cambria Math" w:hAnsi="Cambria Math"/>
                          <w:sz w:val="20"/>
                          <w:lang w:val="en-US"/>
                        </w:rPr>
                        <m:t>l</m:t>
                      </m:r>
                    </m:sub>
                    <m:sup>
                      <m:r>
                        <m:rPr>
                          <m:sty m:val="p"/>
                        </m:rPr>
                        <w:rPr>
                          <w:rFonts w:ascii="Cambria Math" w:hAnsi="Cambria Math"/>
                          <w:sz w:val="20"/>
                          <w:lang w:val="en-US"/>
                        </w:rPr>
                        <m:t>(</m:t>
                      </m:r>
                      <m:r>
                        <w:rPr>
                          <w:rFonts w:ascii="Cambria Math" w:hAnsi="Cambria Math"/>
                          <w:sz w:val="20"/>
                        </w:rPr>
                        <m:t>f</m:t>
                      </m:r>
                      <m:r>
                        <m:rPr>
                          <m:sty m:val="p"/>
                        </m:rPr>
                        <w:rPr>
                          <w:rFonts w:ascii="Cambria Math" w:hAnsi="Cambria Math"/>
                          <w:sz w:val="20"/>
                          <w:lang w:val="en-US"/>
                        </w:rPr>
                        <m:t>)</m:t>
                      </m:r>
                    </m:sup>
                  </m:sSubSup>
                  <m:r>
                    <m:rPr>
                      <m:sty m:val="p"/>
                    </m:rPr>
                    <w:rPr>
                      <w:rFonts w:ascii="Cambria Math" w:hAnsi="Cambria Math"/>
                      <w:sz w:val="20"/>
                      <w:lang w:val="en-US"/>
                    </w:rPr>
                    <m:t>-</m:t>
                  </m:r>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lang w:val="en-US"/>
                        </w:rPr>
                        <m:t>3,</m:t>
                      </m:r>
                      <m:r>
                        <w:rPr>
                          <w:rFonts w:ascii="Cambria Math" w:hAnsi="Cambria Math"/>
                          <w:sz w:val="20"/>
                          <w:lang w:val="en-US"/>
                        </w:rPr>
                        <m:t>l</m:t>
                      </m:r>
                    </m:sub>
                    <m:sup>
                      <m:r>
                        <m:rPr>
                          <m:sty m:val="p"/>
                        </m:rPr>
                        <w:rPr>
                          <w:rFonts w:ascii="Cambria Math" w:hAnsi="Cambria Math"/>
                          <w:sz w:val="20"/>
                          <w:lang w:val="en-US"/>
                        </w:rPr>
                        <m:t>(</m:t>
                      </m:r>
                      <m:sSubSup>
                        <m:sSubSupPr>
                          <m:ctrlPr>
                            <w:rPr>
                              <w:rFonts w:ascii="Cambria Math" w:hAnsi="Cambria Math"/>
                              <w:sz w:val="20"/>
                            </w:rPr>
                          </m:ctrlPr>
                        </m:sSubSupPr>
                        <m:e>
                          <m:r>
                            <w:rPr>
                              <w:rFonts w:ascii="Cambria Math" w:hAnsi="Cambria Math"/>
                              <w:sz w:val="20"/>
                            </w:rPr>
                            <m:t>f</m:t>
                          </m:r>
                        </m:e>
                        <m:sub>
                          <m:r>
                            <w:rPr>
                              <w:rFonts w:ascii="Cambria Math" w:hAnsi="Cambria Math"/>
                              <w:sz w:val="20"/>
                            </w:rPr>
                            <m:t>l</m:t>
                          </m:r>
                        </m:sub>
                        <m:sup>
                          <m:r>
                            <m:rPr>
                              <m:sty m:val="p"/>
                            </m:rPr>
                            <w:rPr>
                              <w:rFonts w:ascii="Cambria Math" w:hAnsi="Cambria Math"/>
                              <w:sz w:val="20"/>
                              <w:lang w:val="en-US"/>
                            </w:rPr>
                            <m:t>*</m:t>
                          </m:r>
                          <m:ctrlPr>
                            <w:rPr>
                              <w:rFonts w:ascii="Cambria Math" w:hAnsi="Cambria Math"/>
                              <w:sz w:val="20"/>
                              <w:lang w:val="en-US"/>
                            </w:rPr>
                          </m:ctrlPr>
                        </m:sup>
                      </m:sSubSup>
                      <m:r>
                        <m:rPr>
                          <m:sty m:val="p"/>
                        </m:rPr>
                        <w:rPr>
                          <w:rFonts w:ascii="Cambria Math" w:hAnsi="Cambria Math"/>
                          <w:sz w:val="20"/>
                          <w:lang w:val="en-US"/>
                        </w:rPr>
                        <m:t>)</m:t>
                      </m:r>
                    </m:sup>
                  </m:sSubSup>
                </m:e>
              </m:d>
              <m:r>
                <m:rPr>
                  <m:sty m:val="p"/>
                </m:rPr>
                <w:rPr>
                  <w:rFonts w:ascii="Cambria Math" w:eastAsia="DengXian" w:hAnsi="Cambria Math"/>
                  <w:sz w:val="20"/>
                  <w:lang w:val="en-US"/>
                </w:rPr>
                <m:t xml:space="preserve">mod </m:t>
              </m:r>
              <m:sSub>
                <m:sSubPr>
                  <m:ctrlPr>
                    <w:rPr>
                      <w:rFonts w:ascii="Cambria Math" w:eastAsia="DengXian" w:hAnsi="Cambria Math"/>
                      <w:sz w:val="20"/>
                      <w:lang w:val="en-US"/>
                    </w:rPr>
                  </m:ctrlPr>
                </m:sSubPr>
                <m:e>
                  <m:r>
                    <w:rPr>
                      <w:rFonts w:ascii="Cambria Math" w:eastAsia="DengXian" w:hAnsi="Cambria Math"/>
                      <w:sz w:val="20"/>
                      <w:lang w:val="en-US"/>
                    </w:rPr>
                    <m:t>N</m:t>
                  </m:r>
                </m:e>
                <m:sub>
                  <m:r>
                    <m:rPr>
                      <m:sty m:val="p"/>
                    </m:rPr>
                    <w:rPr>
                      <w:rFonts w:ascii="Cambria Math" w:eastAsia="DengXian" w:hAnsi="Cambria Math"/>
                      <w:sz w:val="20"/>
                      <w:lang w:val="en-US"/>
                    </w:rPr>
                    <m:t>3</m:t>
                  </m:r>
                </m:sub>
              </m:sSub>
            </m:oMath>
            <w:r w:rsidRPr="00D50D69">
              <w:rPr>
                <w:sz w:val="20"/>
              </w:rPr>
              <w:fldChar w:fldCharType="begin"/>
            </w:r>
            <w:r w:rsidRPr="00D50D69">
              <w:rPr>
                <w:sz w:val="20"/>
              </w:rPr>
              <w:instrText xml:space="preserve"> QUOTE </w:instrText>
            </w:r>
            <m:oMath>
              <m:sSub>
                <m:sSubPr>
                  <m:ctrlPr>
                    <w:rPr>
                      <w:rFonts w:ascii="Cambria Math" w:hAnsi="Cambria Math"/>
                      <w:color w:val="FF0000"/>
                      <w:sz w:val="20"/>
                      <w:lang w:val="en-US" w:eastAsia="ko-KR"/>
                    </w:rPr>
                  </m:ctrlPr>
                </m:sSubPr>
                <m:e>
                  <m:acc>
                    <m:accPr>
                      <m:chr m:val="̃"/>
                      <m:ctrlPr>
                        <w:rPr>
                          <w:rFonts w:ascii="Cambria Math" w:hAnsi="Cambria Math"/>
                          <w:color w:val="FF0000"/>
                          <w:sz w:val="20"/>
                          <w:lang w:val="en-US" w:eastAsia="ko-KR"/>
                        </w:rPr>
                      </m:ctrlPr>
                    </m:accPr>
                    <m:e>
                      <m:r>
                        <m:rPr>
                          <m:sty m:val="p"/>
                        </m:rPr>
                        <w:rPr>
                          <w:rFonts w:ascii="Cambria Math" w:hAnsi="Cambria Math"/>
                          <w:color w:val="FF0000"/>
                          <w:sz w:val="20"/>
                          <w:lang w:val="en-US" w:eastAsia="ko-KR"/>
                        </w:rPr>
                        <m:t>k</m:t>
                      </m:r>
                    </m:e>
                  </m:acc>
                </m:e>
                <m:sub>
                  <m:sSubSup>
                    <m:sSubSupPr>
                      <m:ctrlPr>
                        <w:rPr>
                          <w:rFonts w:ascii="Cambria Math" w:hAnsi="Cambria Math"/>
                          <w:color w:val="FF0000"/>
                          <w:sz w:val="20"/>
                        </w:rPr>
                      </m:ctrlPr>
                    </m:sSubSupPr>
                    <m:e>
                      <m:r>
                        <m:rPr>
                          <m:sty m:val="p"/>
                        </m:rPr>
                        <w:rPr>
                          <w:rFonts w:ascii="Cambria Math" w:hAnsi="Cambria Math"/>
                          <w:color w:val="FF0000"/>
                          <w:sz w:val="20"/>
                        </w:rPr>
                        <m:t>m</m:t>
                      </m:r>
                    </m:e>
                    <m:sub>
                      <m:r>
                        <m:rPr>
                          <m:sty m:val="p"/>
                        </m:rPr>
                        <w:rPr>
                          <w:rFonts w:ascii="Cambria Math" w:hAnsi="Cambria Math"/>
                          <w:color w:val="FF0000"/>
                          <w:sz w:val="20"/>
                        </w:rPr>
                        <m:t>i</m:t>
                      </m:r>
                    </m:sub>
                    <m:sup>
                      <m:r>
                        <m:rPr>
                          <m:sty m:val="p"/>
                        </m:rPr>
                        <w:rPr>
                          <w:rFonts w:ascii="Cambria Math" w:hAnsi="Cambria Math"/>
                          <w:color w:val="FF0000"/>
                          <w:sz w:val="20"/>
                        </w:rPr>
                        <m:t>*</m:t>
                      </m:r>
                    </m:sup>
                  </m:sSubSup>
                </m:sub>
              </m:sSub>
              <m:r>
                <m:rPr>
                  <m:sty m:val="p"/>
                </m:rPr>
                <w:rPr>
                  <w:rFonts w:ascii="Cambria Math" w:hAnsi="Cambria Math"/>
                  <w:color w:val="FF0000"/>
                  <w:sz w:val="20"/>
                  <w:lang w:val="en-US" w:eastAsia="ko-KR"/>
                </w:rPr>
                <m:t>=0</m:t>
              </m:r>
            </m:oMath>
            <w:r w:rsidRPr="00D50D69">
              <w:rPr>
                <w:sz w:val="20"/>
                <w:lang w:val="en-US"/>
              </w:rPr>
              <w:instrText xml:space="preserve"> </w:instrText>
            </w:r>
            <w:r w:rsidRPr="00D50D69">
              <w:rPr>
                <w:sz w:val="20"/>
              </w:rPr>
              <w:fldChar w:fldCharType="end"/>
            </w:r>
            <w:r w:rsidRPr="00D50D69">
              <w:rPr>
                <w:sz w:val="20"/>
              </w:rPr>
              <w:t xml:space="preserve">, </w:t>
            </w:r>
            <w:r w:rsidRPr="00D50D69">
              <w:rPr>
                <w:rFonts w:eastAsia="DengXian"/>
                <w:sz w:val="20"/>
                <w:lang w:val="en-US"/>
              </w:rPr>
              <w:t xml:space="preserve">such that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3,</m:t>
                  </m:r>
                  <m:r>
                    <w:rPr>
                      <w:rFonts w:ascii="Cambria Math" w:hAnsi="Cambria Math"/>
                      <w:sz w:val="20"/>
                    </w:rPr>
                    <m:t>l</m:t>
                  </m:r>
                </m:sub>
                <m: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f</m:t>
                      </m:r>
                    </m:e>
                    <m:sub>
                      <m:r>
                        <w:rPr>
                          <w:rFonts w:ascii="Cambria Math" w:hAnsi="Cambria Math"/>
                          <w:sz w:val="20"/>
                        </w:rPr>
                        <m:t>l</m:t>
                      </m:r>
                    </m:sub>
                    <m:sup>
                      <m:r>
                        <m:rPr>
                          <m:sty m:val="p"/>
                        </m:rPr>
                        <w:rPr>
                          <w:rFonts w:ascii="Cambria Math" w:hAnsi="Cambria Math"/>
                          <w:sz w:val="20"/>
                        </w:rPr>
                        <m:t>*</m:t>
                      </m:r>
                    </m:sup>
                  </m:sSubSup>
                  <m:r>
                    <m:rPr>
                      <m:sty m:val="p"/>
                    </m:rPr>
                    <w:rPr>
                      <w:rFonts w:ascii="Cambria Math" w:hAnsi="Cambria Math"/>
                      <w:sz w:val="20"/>
                    </w:rPr>
                    <m:t>)</m:t>
                  </m:r>
                </m:sup>
              </m:sSubSup>
              <m:r>
                <m:rPr>
                  <m:sty m:val="p"/>
                </m:rPr>
                <w:rPr>
                  <w:rFonts w:ascii="Cambria Math" w:hAnsi="Cambria Math"/>
                  <w:sz w:val="20"/>
                </w:rPr>
                <m:t>=0</m:t>
              </m:r>
            </m:oMath>
            <w:r w:rsidRPr="00D50D69">
              <w:rPr>
                <w:rFonts w:eastAsia="DengXian"/>
                <w:sz w:val="20"/>
              </w:rPr>
              <w:t xml:space="preserve">, after remapping. </w:t>
            </w:r>
            <w:r w:rsidRPr="00D50D69">
              <w:rPr>
                <w:noProof/>
                <w:sz w:val="20"/>
                <w:lang w:val="en-US"/>
              </w:rPr>
              <w:t xml:space="preserve">The index </w:t>
            </w:r>
            <m:oMath>
              <m:r>
                <w:rPr>
                  <w:rFonts w:ascii="Cambria Math" w:hAnsi="Cambria Math"/>
                  <w:noProof/>
                  <w:sz w:val="20"/>
                  <w:lang w:val="en-US"/>
                </w:rPr>
                <m:t>f</m:t>
              </m:r>
            </m:oMath>
            <w:r w:rsidRPr="00D50D69">
              <w:rPr>
                <w:rFonts w:eastAsia="DengXian"/>
                <w:noProof/>
                <w:sz w:val="20"/>
                <w:lang w:val="en-US"/>
              </w:rPr>
              <w:t xml:space="preserve"> is</w:t>
            </w:r>
            <w:r w:rsidRPr="00D50D69">
              <w:rPr>
                <w:noProof/>
                <w:sz w:val="20"/>
                <w:lang w:val="en-US"/>
              </w:rPr>
              <w:t xml:space="preserve"> remapped with respect to </w:t>
            </w:r>
            <m:oMath>
              <m:sSubSup>
                <m:sSubSupPr>
                  <m:ctrlPr>
                    <w:rPr>
                      <w:rFonts w:ascii="Cambria Math" w:hAnsi="Cambria Math"/>
                      <w:noProof/>
                      <w:sz w:val="20"/>
                      <w:lang w:val="en-US"/>
                    </w:rPr>
                  </m:ctrlPr>
                </m:sSubSupPr>
                <m:e>
                  <m:r>
                    <w:rPr>
                      <w:rFonts w:ascii="Cambria Math" w:hAnsi="Cambria Math"/>
                      <w:noProof/>
                      <w:sz w:val="20"/>
                      <w:lang w:val="en-US"/>
                    </w:rPr>
                    <m:t>f</m:t>
                  </m:r>
                </m:e>
                <m:sub>
                  <m:r>
                    <w:rPr>
                      <w:rFonts w:ascii="Cambria Math" w:hAnsi="Cambria Math"/>
                      <w:noProof/>
                      <w:sz w:val="20"/>
                      <w:lang w:val="en-US"/>
                    </w:rPr>
                    <m:t>l</m:t>
                  </m:r>
                </m:sub>
                <m:sup>
                  <m:r>
                    <m:rPr>
                      <m:sty m:val="p"/>
                    </m:rPr>
                    <w:rPr>
                      <w:rFonts w:ascii="Cambria Math" w:hAnsi="Cambria Math"/>
                      <w:noProof/>
                      <w:sz w:val="20"/>
                      <w:lang w:val="en-US"/>
                    </w:rPr>
                    <m:t>*</m:t>
                  </m:r>
                </m:sup>
              </m:sSubSup>
            </m:oMath>
            <w:r w:rsidRPr="00D50D69">
              <w:rPr>
                <w:noProof/>
                <w:sz w:val="20"/>
                <w:lang w:val="en-US"/>
              </w:rPr>
              <w:t xml:space="preserve"> </w:t>
            </w:r>
            <w:r w:rsidRPr="00D50D69">
              <w:rPr>
                <w:sz w:val="20"/>
                <w:lang w:val="en-US"/>
              </w:rPr>
              <w:t xml:space="preserve">as </w:t>
            </w:r>
            <m:oMath>
              <m:r>
                <w:rPr>
                  <w:rFonts w:ascii="Cambria Math" w:hAnsi="Cambria Math"/>
                  <w:sz w:val="20"/>
                  <w:lang w:val="en-US"/>
                </w:rPr>
                <m:t>f</m:t>
              </m:r>
              <m:r>
                <m:rPr>
                  <m:sty m:val="p"/>
                </m:rPr>
                <w:rPr>
                  <w:rFonts w:ascii="Cambria Math" w:hAnsi="Cambria Math"/>
                  <w:sz w:val="20"/>
                  <w:lang w:val="en-US"/>
                </w:rPr>
                <m:t>=</m:t>
              </m:r>
              <m:d>
                <m:dPr>
                  <m:ctrlPr>
                    <w:rPr>
                      <w:rFonts w:ascii="Cambria Math" w:hAnsi="Cambria Math"/>
                      <w:sz w:val="20"/>
                      <w:lang w:val="en-US"/>
                    </w:rPr>
                  </m:ctrlPr>
                </m:dPr>
                <m:e>
                  <m:r>
                    <w:rPr>
                      <w:rFonts w:ascii="Cambria Math" w:hAnsi="Cambria Math"/>
                      <w:sz w:val="20"/>
                      <w:lang w:val="en-US"/>
                    </w:rPr>
                    <m:t>f</m:t>
                  </m:r>
                  <m:r>
                    <m:rPr>
                      <m:sty m:val="p"/>
                    </m:rPr>
                    <w:rPr>
                      <w:rFonts w:ascii="Cambria Math" w:hAnsi="Cambria Math"/>
                      <w:sz w:val="20"/>
                      <w:lang w:val="en-US"/>
                    </w:rPr>
                    <m:t>-</m:t>
                  </m:r>
                  <m:sSubSup>
                    <m:sSubSupPr>
                      <m:ctrlPr>
                        <w:rPr>
                          <w:rFonts w:ascii="Cambria Math" w:hAnsi="Cambria Math"/>
                          <w:sz w:val="20"/>
                          <w:lang w:val="en-US"/>
                        </w:rPr>
                      </m:ctrlPr>
                    </m:sSubSupPr>
                    <m:e>
                      <m:r>
                        <w:rPr>
                          <w:rFonts w:ascii="Cambria Math" w:hAnsi="Cambria Math"/>
                          <w:sz w:val="20"/>
                          <w:lang w:val="en-US"/>
                        </w:rPr>
                        <m:t>f</m:t>
                      </m:r>
                    </m:e>
                    <m:sub>
                      <m:r>
                        <w:rPr>
                          <w:rFonts w:ascii="Cambria Math" w:hAnsi="Cambria Math"/>
                          <w:sz w:val="20"/>
                          <w:lang w:val="en-US"/>
                        </w:rPr>
                        <m:t>l</m:t>
                      </m:r>
                    </m:sub>
                    <m:sup>
                      <m:r>
                        <m:rPr>
                          <m:sty m:val="p"/>
                        </m:rPr>
                        <w:rPr>
                          <w:rFonts w:ascii="Cambria Math" w:hAnsi="Cambria Math"/>
                          <w:sz w:val="20"/>
                          <w:lang w:val="en-US"/>
                        </w:rPr>
                        <m:t>*</m:t>
                      </m:r>
                    </m:sup>
                  </m:sSubSup>
                </m:e>
              </m:d>
              <m:r>
                <m:rPr>
                  <m:sty m:val="p"/>
                </m:rPr>
                <w:rPr>
                  <w:rFonts w:ascii="Cambria Math" w:eastAsia="DengXian" w:hAnsi="Cambria Math"/>
                  <w:sz w:val="20"/>
                  <w:lang w:val="en-US"/>
                </w:rPr>
                <m:t xml:space="preserve">mod </m:t>
              </m:r>
              <m:sSub>
                <m:sSubPr>
                  <m:ctrlPr>
                    <w:rPr>
                      <w:rFonts w:ascii="Cambria Math" w:eastAsia="DengXian" w:hAnsi="Cambria Math"/>
                      <w:sz w:val="20"/>
                      <w:lang w:val="en-US"/>
                    </w:rPr>
                  </m:ctrlPr>
                </m:sSubPr>
                <m:e>
                  <m:r>
                    <w:rPr>
                      <w:rFonts w:ascii="Cambria Math" w:eastAsia="DengXian" w:hAnsi="Cambria Math"/>
                      <w:sz w:val="20"/>
                      <w:lang w:val="en-US"/>
                    </w:rPr>
                    <m:t>M</m:t>
                  </m:r>
                </m:e>
                <m:sub>
                  <m:r>
                    <w:rPr>
                      <w:rFonts w:ascii="Cambria Math" w:eastAsia="DengXian" w:hAnsi="Cambria Math"/>
                      <w:sz w:val="20"/>
                      <w:lang w:val="en-US"/>
                    </w:rPr>
                    <m:t>υ</m:t>
                  </m:r>
                </m:sub>
              </m:sSub>
            </m:oMath>
            <w:r w:rsidRPr="00D50D69">
              <w:rPr>
                <w:noProof/>
                <w:sz w:val="20"/>
                <w:lang w:val="en-US"/>
              </w:rPr>
              <w:t xml:space="preserve">, such that the index of the strongest coefficient is </w:t>
            </w:r>
            <m:oMath>
              <m:sSubSup>
                <m:sSubSupPr>
                  <m:ctrlPr>
                    <w:rPr>
                      <w:rFonts w:ascii="Cambria Math" w:eastAsia="DengXian" w:hAnsi="Cambria Math"/>
                      <w:sz w:val="20"/>
                      <w:lang w:val="en-US"/>
                    </w:rPr>
                  </m:ctrlPr>
                </m:sSubSupPr>
                <m:e>
                  <m:r>
                    <w:rPr>
                      <w:rFonts w:ascii="Cambria Math" w:eastAsia="DengXian" w:hAnsi="Cambria Math"/>
                      <w:sz w:val="20"/>
                      <w:lang w:val="en-US"/>
                    </w:rPr>
                    <m:t>f</m:t>
                  </m:r>
                </m:e>
                <m:sub>
                  <m:r>
                    <w:rPr>
                      <w:rFonts w:ascii="Cambria Math" w:eastAsia="DengXian" w:hAnsi="Cambria Math"/>
                      <w:sz w:val="20"/>
                      <w:lang w:val="en-US"/>
                    </w:rPr>
                    <m:t>l</m:t>
                  </m:r>
                </m:sub>
                <m:sup>
                  <m:r>
                    <m:rPr>
                      <m:sty m:val="p"/>
                    </m:rPr>
                    <w:rPr>
                      <w:rFonts w:ascii="Cambria Math" w:eastAsia="DengXian" w:hAnsi="Cambria Math"/>
                      <w:sz w:val="20"/>
                      <w:lang w:val="en-US"/>
                    </w:rPr>
                    <m:t>*</m:t>
                  </m:r>
                </m:sup>
              </m:sSubSup>
              <m:r>
                <m:rPr>
                  <m:sty m:val="p"/>
                </m:rPr>
                <w:rPr>
                  <w:rFonts w:ascii="Cambria Math" w:eastAsia="DengXian" w:hAnsi="Cambria Math"/>
                  <w:sz w:val="20"/>
                  <w:lang w:val="en-US"/>
                </w:rPr>
                <m:t>=0</m:t>
              </m:r>
            </m:oMath>
            <w:r w:rsidRPr="00D50D69">
              <w:rPr>
                <w:rFonts w:eastAsia="DengXian"/>
                <w:sz w:val="20"/>
                <w:lang w:val="en-US"/>
              </w:rPr>
              <w:t xml:space="preserve"> </w:t>
            </w:r>
            <w:r w:rsidRPr="00D50D69">
              <w:rPr>
                <w:noProof/>
                <w:sz w:val="20"/>
                <w:lang w:val="en-US"/>
              </w:rPr>
              <w:t>(</w:t>
            </w:r>
            <m:oMath>
              <m:r>
                <w:rPr>
                  <w:rFonts w:ascii="Cambria Math" w:hAnsi="Cambria Math"/>
                  <w:noProof/>
                  <w:sz w:val="20"/>
                  <w:lang w:val="en-US"/>
                </w:rPr>
                <m:t>l</m:t>
              </m:r>
              <m:r>
                <m:rPr>
                  <m:sty m:val="p"/>
                </m:rPr>
                <w:rPr>
                  <w:rFonts w:ascii="Cambria Math" w:hAnsi="Cambria Math"/>
                  <w:noProof/>
                  <w:sz w:val="20"/>
                  <w:lang w:val="en-US"/>
                </w:rPr>
                <m:t>=1,…,</m:t>
              </m:r>
              <m:r>
                <w:rPr>
                  <w:rFonts w:ascii="Cambria Math" w:hAnsi="Cambria Math"/>
                  <w:noProof/>
                  <w:sz w:val="20"/>
                  <w:lang w:val="en-US"/>
                </w:rPr>
                <m:t>υ</m:t>
              </m:r>
            </m:oMath>
            <w:r w:rsidRPr="00D50D69">
              <w:rPr>
                <w:noProof/>
                <w:sz w:val="20"/>
                <w:lang w:val="en-US"/>
              </w:rPr>
              <w:t xml:space="preserve">), </w:t>
            </w:r>
            <w:r w:rsidRPr="00D50D69">
              <w:rPr>
                <w:rFonts w:eastAsia="DengXian"/>
                <w:sz w:val="20"/>
                <w:lang w:val="en-US"/>
              </w:rPr>
              <w:t>after remapping</w:t>
            </w:r>
            <w:r w:rsidRPr="00D50D69">
              <w:rPr>
                <w:noProof/>
                <w:sz w:val="20"/>
                <w:lang w:val="en-US"/>
              </w:rPr>
              <w:t xml:space="preserve">. The indices of </w:t>
            </w:r>
            <m:oMath>
              <m:sSub>
                <m:sSubPr>
                  <m:ctrlPr>
                    <w:rPr>
                      <w:rFonts w:ascii="Cambria Math" w:hAnsi="Cambria Math"/>
                      <w:sz w:val="20"/>
                      <w:lang w:val="en-US"/>
                    </w:rPr>
                  </m:ctrlPr>
                </m:sSubPr>
                <m:e>
                  <m:r>
                    <w:rPr>
                      <w:rFonts w:ascii="Cambria Math" w:hAnsi="Cambria Math"/>
                      <w:sz w:val="20"/>
                      <w:lang w:val="en-US"/>
                    </w:rPr>
                    <m:t>i</m:t>
                  </m:r>
                </m:e>
                <m:sub>
                  <m:r>
                    <m:rPr>
                      <m:sty m:val="p"/>
                    </m:rPr>
                    <w:rPr>
                      <w:rFonts w:ascii="Cambria Math" w:hAnsi="Cambria Math"/>
                      <w:sz w:val="20"/>
                      <w:lang w:val="en-US"/>
                    </w:rPr>
                    <m:t>2,4,</m:t>
                  </m:r>
                  <m:r>
                    <w:rPr>
                      <w:rFonts w:ascii="Cambria Math" w:hAnsi="Cambria Math"/>
                      <w:sz w:val="20"/>
                      <w:lang w:val="en-US"/>
                    </w:rPr>
                    <m:t>l</m:t>
                  </m:r>
                </m:sub>
              </m:sSub>
            </m:oMath>
            <w:r w:rsidRPr="00D50D69">
              <w:rPr>
                <w:noProof/>
                <w:sz w:val="20"/>
                <w:lang w:val="en-US"/>
              </w:rPr>
              <w:t xml:space="preserve">, </w:t>
            </w:r>
            <m:oMath>
              <m:sSub>
                <m:sSubPr>
                  <m:ctrlPr>
                    <w:rPr>
                      <w:rFonts w:ascii="Cambria Math" w:hAnsi="Cambria Math"/>
                      <w:sz w:val="20"/>
                      <w:lang w:val="en-US"/>
                    </w:rPr>
                  </m:ctrlPr>
                </m:sSubPr>
                <m:e>
                  <m:r>
                    <w:rPr>
                      <w:rFonts w:ascii="Cambria Math" w:hAnsi="Cambria Math"/>
                      <w:sz w:val="20"/>
                      <w:lang w:val="en-US"/>
                    </w:rPr>
                    <m:t>i</m:t>
                  </m:r>
                </m:e>
                <m:sub>
                  <m:r>
                    <m:rPr>
                      <m:sty m:val="p"/>
                    </m:rPr>
                    <w:rPr>
                      <w:rFonts w:ascii="Cambria Math" w:hAnsi="Cambria Math"/>
                      <w:sz w:val="20"/>
                      <w:lang w:val="en-US"/>
                    </w:rPr>
                    <m:t>2,5,</m:t>
                  </m:r>
                  <m:r>
                    <w:rPr>
                      <w:rFonts w:ascii="Cambria Math" w:hAnsi="Cambria Math"/>
                      <w:sz w:val="20"/>
                      <w:lang w:val="en-US"/>
                    </w:rPr>
                    <m:t>l</m:t>
                  </m:r>
                </m:sub>
              </m:sSub>
            </m:oMath>
            <w:r w:rsidRPr="00D50D69">
              <w:rPr>
                <w:noProof/>
                <w:sz w:val="20"/>
                <w:lang w:val="en-US"/>
              </w:rPr>
              <w:t xml:space="preserve"> and </w:t>
            </w:r>
            <m:oMath>
              <m:sSub>
                <m:sSubPr>
                  <m:ctrlPr>
                    <w:rPr>
                      <w:rFonts w:ascii="Cambria Math" w:hAnsi="Cambria Math"/>
                      <w:sz w:val="20"/>
                      <w:lang w:val="en-US"/>
                    </w:rPr>
                  </m:ctrlPr>
                </m:sSubPr>
                <m:e>
                  <m:r>
                    <w:rPr>
                      <w:rFonts w:ascii="Cambria Math" w:hAnsi="Cambria Math"/>
                      <w:sz w:val="20"/>
                      <w:lang w:val="en-US"/>
                    </w:rPr>
                    <m:t>i</m:t>
                  </m:r>
                </m:e>
                <m:sub>
                  <m:r>
                    <m:rPr>
                      <m:sty m:val="p"/>
                    </m:rPr>
                    <w:rPr>
                      <w:rFonts w:ascii="Cambria Math" w:hAnsi="Cambria Math"/>
                      <w:sz w:val="20"/>
                      <w:lang w:val="en-US"/>
                    </w:rPr>
                    <m:t>1,7,</m:t>
                  </m:r>
                  <m:r>
                    <w:rPr>
                      <w:rFonts w:ascii="Cambria Math" w:hAnsi="Cambria Math"/>
                      <w:sz w:val="20"/>
                      <w:lang w:val="en-US"/>
                    </w:rPr>
                    <m:t>l</m:t>
                  </m:r>
                </m:sub>
              </m:sSub>
            </m:oMath>
            <w:r w:rsidRPr="00D50D69">
              <w:rPr>
                <w:rFonts w:eastAsia="DengXian"/>
                <w:noProof/>
                <w:sz w:val="20"/>
                <w:lang w:val="en-US"/>
              </w:rPr>
              <w:t xml:space="preserve"> indicate amplitude coefficients, phase coefficients and bitmap after remapping.</w:t>
            </w:r>
          </w:p>
          <w:p w14:paraId="0045DE95" w14:textId="77777777" w:rsidR="001746C8" w:rsidRPr="00D50D69" w:rsidRDefault="001746C8" w:rsidP="00C6576E">
            <w:pPr>
              <w:spacing w:after="0"/>
              <w:rPr>
                <w:sz w:val="20"/>
              </w:rPr>
            </w:pPr>
          </w:p>
          <w:p w14:paraId="7FBB24AC" w14:textId="77777777" w:rsidR="00C6576E" w:rsidRPr="009A182E" w:rsidRDefault="00C6576E" w:rsidP="00C6576E">
            <w:pPr>
              <w:spacing w:after="0"/>
              <w:jc w:val="center"/>
              <w:rPr>
                <w:rFonts w:eastAsia="SimSun"/>
                <w:color w:val="FF0000"/>
                <w:sz w:val="20"/>
              </w:rPr>
            </w:pPr>
            <w:r w:rsidRPr="009A182E">
              <w:rPr>
                <w:color w:val="FF0000"/>
                <w:sz w:val="20"/>
              </w:rPr>
              <w:t>*** Unchanged text is omitted ***</w:t>
            </w:r>
          </w:p>
          <w:p w14:paraId="05E2C931" w14:textId="77777777" w:rsidR="00C6576E" w:rsidRDefault="00C6576E" w:rsidP="00C6576E">
            <w:pPr>
              <w:spacing w:after="0"/>
              <w:rPr>
                <w:sz w:val="20"/>
                <w:lang w:val="en-US"/>
              </w:rPr>
            </w:pPr>
          </w:p>
          <w:p w14:paraId="5B688ECC" w14:textId="497AC4F5" w:rsidR="00C6576E" w:rsidRPr="00D50D69" w:rsidRDefault="00C6576E" w:rsidP="00C6576E">
            <w:pPr>
              <w:spacing w:after="0"/>
              <w:rPr>
                <w:sz w:val="20"/>
                <w:lang w:val="en-US"/>
              </w:rPr>
            </w:pPr>
            <w:r w:rsidRPr="00D50D69">
              <w:rPr>
                <w:sz w:val="20"/>
                <w:lang w:val="en-US"/>
              </w:rPr>
              <w:t>The amplitude and phase coefficient indicators are reported as follows:</w:t>
            </w:r>
          </w:p>
          <w:p w14:paraId="553B125B" w14:textId="77777777" w:rsidR="00C6576E" w:rsidRPr="00D50D69" w:rsidRDefault="00C6576E" w:rsidP="00C6576E">
            <w:pPr>
              <w:spacing w:after="0"/>
              <w:ind w:left="568" w:hanging="284"/>
              <w:rPr>
                <w:sz w:val="20"/>
                <w:lang w:val="x-none"/>
              </w:rPr>
            </w:pPr>
            <w:r w:rsidRPr="00D50D69">
              <w:rPr>
                <w:sz w:val="20"/>
                <w:lang w:val="x-none"/>
              </w:rPr>
              <w:t>-</w:t>
            </w:r>
            <w:r w:rsidRPr="00D50D69">
              <w:rPr>
                <w:sz w:val="20"/>
                <w:lang w:val="x-none"/>
              </w:rPr>
              <w:tab/>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d>
                    <m:dPr>
                      <m:begChr m:val="⌊"/>
                      <m:endChr m:val="⌋"/>
                      <m:ctrlPr>
                        <w:rPr>
                          <w:rFonts w:ascii="Cambria Math" w:hAnsi="Cambria Math"/>
                          <w:sz w:val="20"/>
                          <w:lang w:val="x-none"/>
                        </w:rPr>
                      </m:ctrlPr>
                    </m:dPr>
                    <m:e>
                      <m:f>
                        <m:fPr>
                          <m:ctrlPr>
                            <w:rPr>
                              <w:rFonts w:ascii="Cambria Math" w:hAnsi="Cambria Math"/>
                              <w:sz w:val="20"/>
                              <w:lang w:val="x-none"/>
                            </w:rPr>
                          </m:ctrlPr>
                        </m:fPr>
                        <m:num>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num>
                        <m:den>
                          <m:r>
                            <w:rPr>
                              <w:rFonts w:ascii="Cambria Math" w:hAnsi="Cambria Math"/>
                              <w:sz w:val="20"/>
                              <w:lang w:val="x-none"/>
                            </w:rPr>
                            <m:t>L</m:t>
                          </m:r>
                        </m:den>
                      </m:f>
                    </m:e>
                  </m:d>
                </m:sub>
                <m:sup>
                  <m:r>
                    <m:rPr>
                      <m:sty m:val="p"/>
                    </m:rPr>
                    <w:rPr>
                      <w:rFonts w:ascii="Cambria Math" w:hAnsi="Cambria Math"/>
                      <w:sz w:val="20"/>
                      <w:lang w:val="x-none"/>
                    </w:rPr>
                    <m:t>(1)</m:t>
                  </m:r>
                </m:sup>
              </m:sSubSup>
              <m:r>
                <m:rPr>
                  <m:sty m:val="p"/>
                </m:rPr>
                <w:rPr>
                  <w:rFonts w:ascii="Cambria Math" w:hAnsi="Cambria Math"/>
                  <w:sz w:val="20"/>
                  <w:lang w:val="x-none"/>
                </w:rPr>
                <m:t>=15</m:t>
              </m:r>
            </m:oMath>
            <w:r w:rsidRPr="00D50D69">
              <w:rPr>
                <w:sz w:val="20"/>
                <w:lang w:val="x-none"/>
              </w:rPr>
              <w:t xml:space="preserve">, </w:t>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r>
                    <m:rPr>
                      <m:sty m:val="p"/>
                    </m:rPr>
                    <w:rPr>
                      <w:rFonts w:ascii="Cambria Math" w:hAnsi="Cambria Math"/>
                      <w:sz w:val="20"/>
                      <w:lang w:val="x-none"/>
                    </w:rPr>
                    <m:t>,0</m:t>
                  </m:r>
                </m:sub>
                <m:sup>
                  <m:r>
                    <m:rPr>
                      <m:sty m:val="p"/>
                    </m:rPr>
                    <w:rPr>
                      <w:rFonts w:ascii="Cambria Math" w:hAnsi="Cambria Math"/>
                      <w:sz w:val="20"/>
                      <w:lang w:val="x-none"/>
                    </w:rPr>
                    <m:t>(2)</m:t>
                  </m:r>
                </m:sup>
              </m:sSubSup>
              <m:r>
                <m:rPr>
                  <m:sty m:val="p"/>
                </m:rPr>
                <w:rPr>
                  <w:rFonts w:ascii="Cambria Math" w:hAnsi="Cambria Math"/>
                  <w:sz w:val="20"/>
                  <w:lang w:val="x-none"/>
                </w:rPr>
                <m:t>=7</m:t>
              </m:r>
            </m:oMath>
            <w:r w:rsidRPr="00D50D69">
              <w:rPr>
                <w:sz w:val="20"/>
                <w:lang w:val="x-none"/>
              </w:rPr>
              <w:t xml:space="preserve">, </w:t>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r>
                    <m:rPr>
                      <m:sty m:val="p"/>
                    </m:rPr>
                    <w:rPr>
                      <w:rFonts w:ascii="Cambria Math" w:hAnsi="Cambria Math"/>
                      <w:sz w:val="20"/>
                      <w:lang w:val="x-none"/>
                    </w:rPr>
                    <m:t>,0</m:t>
                  </m:r>
                </m:sub>
                <m:sup>
                  <m:r>
                    <m:rPr>
                      <m:sty m:val="p"/>
                    </m:rPr>
                    <w:rPr>
                      <w:rFonts w:ascii="Cambria Math" w:hAnsi="Cambria Math"/>
                      <w:sz w:val="20"/>
                      <w:lang w:val="x-none"/>
                    </w:rPr>
                    <m:t>(3)</m:t>
                  </m:r>
                </m:sup>
              </m:sSubSup>
              <m:r>
                <m:rPr>
                  <m:sty m:val="p"/>
                </m:rPr>
                <w:rPr>
                  <w:rFonts w:ascii="Cambria Math" w:hAnsi="Cambria Math"/>
                  <w:sz w:val="20"/>
                  <w:lang w:val="x-none"/>
                </w:rPr>
                <m:t>=1</m:t>
              </m:r>
            </m:oMath>
            <w:r w:rsidRPr="00D50D69">
              <w:rPr>
                <w:sz w:val="20"/>
                <w:lang w:val="x-none"/>
              </w:rPr>
              <w:t xml:space="preserve"> and </w:t>
            </w:r>
            <m:oMath>
              <m:sSub>
                <m:sSubPr>
                  <m:ctrlPr>
                    <w:rPr>
                      <w:rFonts w:ascii="Cambria Math" w:hAnsi="Cambria Math"/>
                      <w:sz w:val="20"/>
                      <w:lang w:val="x-none"/>
                    </w:rPr>
                  </m:ctrlPr>
                </m:sSubPr>
                <m:e>
                  <m:r>
                    <w:rPr>
                      <w:rFonts w:ascii="Cambria Math" w:hAnsi="Cambria Math"/>
                      <w:sz w:val="20"/>
                      <w:lang w:val="x-none"/>
                    </w:rPr>
                    <m:t>c</m:t>
                  </m:r>
                </m:e>
                <m:sub>
                  <m:r>
                    <w:rPr>
                      <w:rFonts w:ascii="Cambria Math" w:hAnsi="Cambria Math"/>
                      <w:sz w:val="20"/>
                      <w:lang w:val="x-none"/>
                    </w:rPr>
                    <m:t>l</m:t>
                  </m:r>
                  <m:r>
                    <m:rPr>
                      <m:sty m:val="p"/>
                    </m:rPr>
                    <w:rPr>
                      <w:rFonts w:ascii="Cambria Math" w:hAnsi="Cambria Math"/>
                      <w:sz w:val="20"/>
                      <w:lang w:val="x-none"/>
                    </w:rPr>
                    <m:t>,</m:t>
                  </m:r>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r>
                    <m:rPr>
                      <m:sty m:val="p"/>
                    </m:rPr>
                    <w:rPr>
                      <w:rFonts w:ascii="Cambria Math" w:hAnsi="Cambria Math"/>
                      <w:sz w:val="20"/>
                      <w:lang w:val="x-none"/>
                    </w:rPr>
                    <m:t>,0</m:t>
                  </m:r>
                </m:sub>
              </m:sSub>
              <m:r>
                <m:rPr>
                  <m:sty m:val="p"/>
                </m:rPr>
                <w:rPr>
                  <w:rFonts w:ascii="Cambria Math" w:hAnsi="Cambria Math"/>
                  <w:sz w:val="20"/>
                  <w:lang w:val="x-none"/>
                </w:rPr>
                <m:t>=0</m:t>
              </m:r>
            </m:oMath>
            <w:r w:rsidRPr="00D50D69">
              <w:rPr>
                <w:sz w:val="20"/>
                <w:lang w:val="x-none"/>
              </w:rPr>
              <w:t xml:space="preserve">  </w:t>
            </w:r>
            <m:oMath>
              <m:d>
                <m:dPr>
                  <m:ctrlPr>
                    <w:rPr>
                      <w:rFonts w:ascii="Cambria Math" w:hAnsi="Cambria Math"/>
                      <w:sz w:val="20"/>
                      <w:lang w:val="x-none"/>
                    </w:rPr>
                  </m:ctrlPr>
                </m:dPr>
                <m:e>
                  <m:r>
                    <w:rPr>
                      <w:rFonts w:ascii="Cambria Math" w:hAnsi="Cambria Math"/>
                      <w:sz w:val="20"/>
                      <w:lang w:val="x-none"/>
                    </w:rPr>
                    <m:t>l</m:t>
                  </m:r>
                  <m:r>
                    <m:rPr>
                      <m:sty m:val="p"/>
                    </m:rPr>
                    <w:rPr>
                      <w:rFonts w:ascii="Cambria Math" w:hAnsi="Cambria Math"/>
                      <w:sz w:val="20"/>
                      <w:lang w:val="x-none"/>
                    </w:rPr>
                    <m:t>=1,…,</m:t>
                  </m:r>
                  <m:r>
                    <w:rPr>
                      <w:rFonts w:ascii="Cambria Math" w:hAnsi="Cambria Math"/>
                      <w:sz w:val="20"/>
                      <w:lang w:val="x-none"/>
                    </w:rPr>
                    <m:t>υ</m:t>
                  </m:r>
                </m:e>
              </m:d>
            </m:oMath>
            <w:r w:rsidRPr="00D50D69">
              <w:rPr>
                <w:sz w:val="20"/>
                <w:lang w:val="x-none"/>
              </w:rPr>
              <w:t xml:space="preserve">. The indicators </w:t>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d>
                    <m:dPr>
                      <m:begChr m:val="⌊"/>
                      <m:endChr m:val="⌋"/>
                      <m:ctrlPr>
                        <w:rPr>
                          <w:rFonts w:ascii="Cambria Math" w:hAnsi="Cambria Math"/>
                          <w:sz w:val="20"/>
                          <w:lang w:val="x-none"/>
                        </w:rPr>
                      </m:ctrlPr>
                    </m:dPr>
                    <m:e>
                      <m:f>
                        <m:fPr>
                          <m:ctrlPr>
                            <w:rPr>
                              <w:rFonts w:ascii="Cambria Math" w:hAnsi="Cambria Math"/>
                              <w:sz w:val="20"/>
                              <w:lang w:val="x-none"/>
                            </w:rPr>
                          </m:ctrlPr>
                        </m:fPr>
                        <m:num>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num>
                        <m:den>
                          <m:r>
                            <w:rPr>
                              <w:rFonts w:ascii="Cambria Math" w:hAnsi="Cambria Math"/>
                              <w:sz w:val="20"/>
                              <w:lang w:val="x-none"/>
                            </w:rPr>
                            <m:t>L</m:t>
                          </m:r>
                        </m:den>
                      </m:f>
                    </m:e>
                  </m:d>
                </m:sub>
                <m:sup>
                  <m:r>
                    <m:rPr>
                      <m:sty m:val="p"/>
                    </m:rPr>
                    <w:rPr>
                      <w:rFonts w:ascii="Cambria Math" w:hAnsi="Cambria Math"/>
                      <w:sz w:val="20"/>
                      <w:lang w:val="x-none"/>
                    </w:rPr>
                    <m:t>(1)</m:t>
                  </m:r>
                </m:sup>
              </m:sSubSup>
            </m:oMath>
            <w:r w:rsidRPr="00D50D69">
              <w:rPr>
                <w:sz w:val="20"/>
                <w:lang w:val="x-none"/>
              </w:rPr>
              <w:t xml:space="preserve">, </w:t>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r>
                    <m:rPr>
                      <m:sty m:val="p"/>
                    </m:rPr>
                    <w:rPr>
                      <w:rFonts w:ascii="Cambria Math" w:hAnsi="Cambria Math"/>
                      <w:sz w:val="20"/>
                      <w:lang w:val="x-none"/>
                    </w:rPr>
                    <m:t>,0</m:t>
                  </m:r>
                </m:sub>
                <m:sup>
                  <m:r>
                    <m:rPr>
                      <m:sty m:val="p"/>
                    </m:rPr>
                    <w:rPr>
                      <w:rFonts w:ascii="Cambria Math" w:hAnsi="Cambria Math"/>
                      <w:sz w:val="20"/>
                      <w:lang w:val="x-none"/>
                    </w:rPr>
                    <m:t>(2)</m:t>
                  </m:r>
                </m:sup>
              </m:sSubSup>
            </m:oMath>
            <w:r w:rsidRPr="00D50D69">
              <w:rPr>
                <w:b/>
                <w:sz w:val="20"/>
                <w:lang w:val="x-none"/>
              </w:rPr>
              <w:t xml:space="preserve"> </w:t>
            </w:r>
            <w:r w:rsidRPr="00D50D69">
              <w:rPr>
                <w:sz w:val="20"/>
                <w:lang w:val="x-none"/>
              </w:rPr>
              <w:t>and</w:t>
            </w:r>
            <w:r w:rsidRPr="00D50D69">
              <w:rPr>
                <w:b/>
                <w:sz w:val="20"/>
                <w:lang w:val="x-none"/>
              </w:rPr>
              <w:t xml:space="preserve"> </w:t>
            </w:r>
            <m:oMath>
              <m:sSub>
                <m:sSubPr>
                  <m:ctrlPr>
                    <w:rPr>
                      <w:rFonts w:ascii="Cambria Math" w:hAnsi="Cambria Math"/>
                      <w:sz w:val="20"/>
                      <w:lang w:val="x-none"/>
                    </w:rPr>
                  </m:ctrlPr>
                </m:sSubPr>
                <m:e>
                  <m:r>
                    <w:rPr>
                      <w:rFonts w:ascii="Cambria Math" w:hAnsi="Cambria Math"/>
                      <w:sz w:val="20"/>
                      <w:lang w:val="x-none"/>
                    </w:rPr>
                    <m:t>c</m:t>
                  </m:r>
                </m:e>
                <m:sub>
                  <m:r>
                    <w:rPr>
                      <w:rFonts w:ascii="Cambria Math" w:hAnsi="Cambria Math"/>
                      <w:sz w:val="20"/>
                      <w:lang w:val="x-none"/>
                    </w:rPr>
                    <m:t>l</m:t>
                  </m:r>
                  <m:r>
                    <m:rPr>
                      <m:sty m:val="p"/>
                    </m:rPr>
                    <w:rPr>
                      <w:rFonts w:ascii="Cambria Math" w:hAnsi="Cambria Math"/>
                      <w:sz w:val="20"/>
                      <w:lang w:val="x-none"/>
                    </w:rPr>
                    <m:t>,</m:t>
                  </m:r>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r>
                    <m:rPr>
                      <m:sty m:val="p"/>
                    </m:rPr>
                    <w:rPr>
                      <w:rFonts w:ascii="Cambria Math" w:hAnsi="Cambria Math"/>
                      <w:sz w:val="20"/>
                      <w:lang w:val="x-none"/>
                    </w:rPr>
                    <m:t>,0</m:t>
                  </m:r>
                </m:sub>
              </m:sSub>
            </m:oMath>
            <w:r w:rsidRPr="00D50D69">
              <w:rPr>
                <w:sz w:val="20"/>
                <w:lang w:val="x-none"/>
              </w:rPr>
              <w:t xml:space="preserve"> are not reported for </w:t>
            </w:r>
            <m:oMath>
              <m:r>
                <w:rPr>
                  <w:rFonts w:ascii="Cambria Math" w:hAnsi="Cambria Math"/>
                  <w:sz w:val="20"/>
                  <w:lang w:val="x-none"/>
                </w:rPr>
                <m:t>l</m:t>
              </m:r>
              <m:r>
                <m:rPr>
                  <m:sty m:val="p"/>
                </m:rPr>
                <w:rPr>
                  <w:rFonts w:ascii="Cambria Math" w:hAnsi="Cambria Math"/>
                  <w:sz w:val="20"/>
                  <w:lang w:val="x-none"/>
                </w:rPr>
                <m:t>=1,…,</m:t>
              </m:r>
              <m:r>
                <w:rPr>
                  <w:rFonts w:ascii="Cambria Math" w:hAnsi="Cambria Math"/>
                  <w:sz w:val="20"/>
                  <w:lang w:val="x-none"/>
                </w:rPr>
                <m:t>υ</m:t>
              </m:r>
            </m:oMath>
            <w:r w:rsidRPr="00D50D69">
              <w:rPr>
                <w:sz w:val="20"/>
                <w:lang w:val="x-none"/>
              </w:rPr>
              <w:t>.</w:t>
            </w:r>
          </w:p>
          <w:p w14:paraId="563C1CA0" w14:textId="77777777" w:rsidR="00C6576E" w:rsidRPr="00D50D69" w:rsidRDefault="00C6576E" w:rsidP="00C6576E">
            <w:pPr>
              <w:spacing w:after="0"/>
              <w:ind w:left="568" w:hanging="284"/>
              <w:rPr>
                <w:sz w:val="20"/>
                <w:lang w:val="x-none"/>
              </w:rPr>
            </w:pPr>
            <w:r w:rsidRPr="00D50D69">
              <w:rPr>
                <w:sz w:val="20"/>
                <w:lang w:val="x-none"/>
              </w:rPr>
              <w:t>-</w:t>
            </w:r>
            <w:r w:rsidRPr="00D50D69">
              <w:rPr>
                <w:sz w:val="20"/>
                <w:lang w:val="x-none"/>
              </w:rPr>
              <w:tab/>
              <w:t xml:space="preserve">The indicator </w:t>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d>
                    <m:dPr>
                      <m:ctrlPr>
                        <w:rPr>
                          <w:rFonts w:ascii="Cambria Math" w:hAnsi="Cambria Math"/>
                          <w:sz w:val="20"/>
                          <w:lang w:val="x-none"/>
                        </w:rPr>
                      </m:ctrlPr>
                    </m:dPr>
                    <m:e>
                      <m:d>
                        <m:dPr>
                          <m:begChr m:val="⌊"/>
                          <m:endChr m:val="⌋"/>
                          <m:ctrlPr>
                            <w:rPr>
                              <w:rFonts w:ascii="Cambria Math" w:hAnsi="Cambria Math"/>
                              <w:sz w:val="20"/>
                              <w:lang w:val="x-none"/>
                            </w:rPr>
                          </m:ctrlPr>
                        </m:dPr>
                        <m:e>
                          <m:f>
                            <m:fPr>
                              <m:ctrlPr>
                                <w:rPr>
                                  <w:rFonts w:ascii="Cambria Math" w:hAnsi="Cambria Math"/>
                                  <w:sz w:val="20"/>
                                  <w:lang w:val="x-none"/>
                                </w:rPr>
                              </m:ctrlPr>
                            </m:fPr>
                            <m:num>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num>
                            <m:den>
                              <m:r>
                                <w:rPr>
                                  <w:rFonts w:ascii="Cambria Math" w:hAnsi="Cambria Math"/>
                                  <w:sz w:val="20"/>
                                  <w:lang w:val="x-none"/>
                                </w:rPr>
                                <m:t>L</m:t>
                              </m:r>
                            </m:den>
                          </m:f>
                        </m:e>
                      </m:d>
                      <m:r>
                        <m:rPr>
                          <m:sty m:val="p"/>
                        </m:rPr>
                        <w:rPr>
                          <w:rFonts w:ascii="Cambria Math" w:hAnsi="Cambria Math"/>
                          <w:sz w:val="20"/>
                          <w:lang w:val="x-none"/>
                        </w:rPr>
                        <m:t>+1</m:t>
                      </m:r>
                    </m:e>
                  </m:d>
                  <m:r>
                    <m:rPr>
                      <m:sty m:val="p"/>
                    </m:rPr>
                    <w:rPr>
                      <w:rFonts w:ascii="Cambria Math" w:hAnsi="Cambria Math"/>
                      <w:sz w:val="20"/>
                      <w:lang w:val="x-none"/>
                    </w:rPr>
                    <m:t xml:space="preserve"> </m:t>
                  </m:r>
                  <m:r>
                    <w:rPr>
                      <w:rFonts w:ascii="Cambria Math" w:hAnsi="Cambria Math"/>
                      <w:sz w:val="20"/>
                      <w:lang w:val="x-none"/>
                    </w:rPr>
                    <m:t>mod</m:t>
                  </m:r>
                  <m:r>
                    <m:rPr>
                      <m:sty m:val="p"/>
                    </m:rPr>
                    <w:rPr>
                      <w:rFonts w:ascii="Cambria Math" w:hAnsi="Cambria Math"/>
                      <w:sz w:val="20"/>
                      <w:lang w:val="x-none"/>
                    </w:rPr>
                    <m:t xml:space="preserve"> 2</m:t>
                  </m:r>
                </m:sub>
                <m:sup>
                  <m:r>
                    <m:rPr>
                      <m:sty m:val="p"/>
                    </m:rPr>
                    <w:rPr>
                      <w:rFonts w:ascii="Cambria Math" w:hAnsi="Cambria Math"/>
                      <w:sz w:val="20"/>
                      <w:lang w:val="x-none"/>
                    </w:rPr>
                    <m:t>(1)</m:t>
                  </m:r>
                </m:sup>
              </m:sSubSup>
            </m:oMath>
            <w:r w:rsidRPr="00D50D69">
              <w:rPr>
                <w:sz w:val="20"/>
                <w:lang w:val="x-none"/>
              </w:rPr>
              <w:t xml:space="preserve"> is reported for </w:t>
            </w:r>
            <m:oMath>
              <m:r>
                <w:rPr>
                  <w:rFonts w:ascii="Cambria Math" w:hAnsi="Cambria Math"/>
                  <w:sz w:val="20"/>
                  <w:lang w:val="x-none"/>
                </w:rPr>
                <m:t>l</m:t>
              </m:r>
              <m:r>
                <m:rPr>
                  <m:sty m:val="p"/>
                </m:rPr>
                <w:rPr>
                  <w:rFonts w:ascii="Cambria Math" w:hAnsi="Cambria Math"/>
                  <w:sz w:val="20"/>
                  <w:lang w:val="x-none"/>
                </w:rPr>
                <m:t>=1,…,</m:t>
              </m:r>
              <m:r>
                <w:rPr>
                  <w:rFonts w:ascii="Cambria Math" w:hAnsi="Cambria Math"/>
                  <w:sz w:val="20"/>
                  <w:lang w:val="x-none"/>
                </w:rPr>
                <m:t>υ</m:t>
              </m:r>
            </m:oMath>
            <w:r w:rsidRPr="00D50D69">
              <w:rPr>
                <w:sz w:val="20"/>
                <w:lang w:val="x-none"/>
              </w:rPr>
              <w:t>.</w:t>
            </w:r>
          </w:p>
          <w:p w14:paraId="303E38C0" w14:textId="77777777" w:rsidR="00C6576E" w:rsidRPr="004F71A6" w:rsidRDefault="00C6576E" w:rsidP="00C6576E">
            <w:pPr>
              <w:spacing w:after="0"/>
              <w:ind w:left="568" w:hanging="284"/>
              <w:rPr>
                <w:strike/>
                <w:color w:val="FF0000"/>
                <w:sz w:val="20"/>
                <w:lang w:val="x-none"/>
              </w:rPr>
            </w:pPr>
            <w:r w:rsidRPr="004F71A6">
              <w:rPr>
                <w:strike/>
                <w:color w:val="FF0000"/>
                <w:sz w:val="20"/>
                <w:lang w:val="en-US"/>
              </w:rPr>
              <w:t>-</w:t>
            </w:r>
            <w:r w:rsidRPr="004F71A6">
              <w:rPr>
                <w:strike/>
                <w:color w:val="FF0000"/>
                <w:sz w:val="20"/>
                <w:lang w:val="en-US"/>
              </w:rPr>
              <w:tab/>
            </w:r>
            <w:r w:rsidRPr="004F71A6">
              <w:rPr>
                <w:strike/>
                <w:color w:val="FF0000"/>
                <w:sz w:val="20"/>
                <w:lang w:val="x-none"/>
              </w:rPr>
              <w:t xml:space="preserve">The </w:t>
            </w:r>
            <m:oMath>
              <m:sSup>
                <m:sSupPr>
                  <m:ctrlPr>
                    <w:rPr>
                      <w:rFonts w:ascii="Cambria Math" w:hAnsi="Cambria Math"/>
                      <w:strike/>
                      <w:color w:val="FF0000"/>
                      <w:sz w:val="20"/>
                      <w:lang w:val="x-none"/>
                    </w:rPr>
                  </m:ctrlPr>
                </m:sSupPr>
                <m:e>
                  <m:r>
                    <w:rPr>
                      <w:rFonts w:ascii="Cambria Math" w:hAnsi="Cambria Math"/>
                      <w:strike/>
                      <w:color w:val="FF0000"/>
                      <w:sz w:val="20"/>
                      <w:lang w:val="x-none"/>
                    </w:rPr>
                    <m:t>K</m:t>
                  </m:r>
                </m:e>
                <m:sup>
                  <m:r>
                    <w:rPr>
                      <w:rFonts w:ascii="Cambria Math" w:hAnsi="Cambria Math"/>
                      <w:strike/>
                      <w:color w:val="FF0000"/>
                      <w:sz w:val="20"/>
                      <w:lang w:val="x-none"/>
                    </w:rPr>
                    <m:t>NZ</m:t>
                  </m:r>
                </m:sup>
              </m:sSup>
              <m:r>
                <m:rPr>
                  <m:sty m:val="p"/>
                </m:rPr>
                <w:rPr>
                  <w:rFonts w:ascii="Cambria Math" w:hAnsi="Cambria Math"/>
                  <w:strike/>
                  <w:color w:val="FF0000"/>
                  <w:sz w:val="20"/>
                  <w:lang w:val="x-none"/>
                </w:rPr>
                <m:t>-</m:t>
              </m:r>
              <m:r>
                <w:rPr>
                  <w:rFonts w:ascii="Cambria Math" w:hAnsi="Cambria Math"/>
                  <w:strike/>
                  <w:color w:val="FF0000"/>
                  <w:sz w:val="20"/>
                  <w:lang w:val="x-none"/>
                </w:rPr>
                <m:t>υ</m:t>
              </m:r>
            </m:oMath>
            <w:r w:rsidRPr="004F71A6">
              <w:rPr>
                <w:strike/>
                <w:color w:val="FF0000"/>
                <w:sz w:val="20"/>
                <w:lang w:val="x-none"/>
              </w:rPr>
              <w:t xml:space="preserve"> indicators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(2)</m:t>
                  </m:r>
                </m:sup>
              </m:sSubSup>
            </m:oMath>
            <w:r w:rsidRPr="004F71A6">
              <w:rPr>
                <w:strike/>
                <w:color w:val="FF0000"/>
                <w:sz w:val="20"/>
                <w:lang w:val="x-none"/>
              </w:rPr>
              <w:t xml:space="preserve"> for which </w:t>
            </w:r>
            <m:oMath>
              <m:r>
                <w:rPr>
                  <w:rFonts w:ascii="Cambria Math" w:hAnsi="Cambria Math"/>
                  <w:strike/>
                  <w:color w:val="FF0000"/>
                  <w:sz w:val="20"/>
                  <w:lang w:val="x-none"/>
                </w:rPr>
                <m:t>i</m:t>
              </m:r>
              <m:r>
                <m:rPr>
                  <m:sty m:val="p"/>
                </m:rPr>
                <w:rPr>
                  <w:rFonts w:ascii="Cambria Math" w:hAnsi="Cambria Math"/>
                  <w:strike/>
                  <w:color w:val="FF0000"/>
                  <w:sz w:val="20"/>
                  <w:lang w:val="x-none"/>
                </w:rPr>
                <m:t>≠</m:t>
              </m:r>
              <m:sSubSup>
                <m:sSubSupPr>
                  <m:ctrlPr>
                    <w:rPr>
                      <w:rFonts w:ascii="Cambria Math" w:hAnsi="Cambria Math"/>
                      <w:strike/>
                      <w:color w:val="FF0000"/>
                      <w:sz w:val="20"/>
                      <w:lang w:val="x-none"/>
                    </w:rPr>
                  </m:ctrlPr>
                </m:sSubSupPr>
                <m:e>
                  <m:r>
                    <w:rPr>
                      <w:rFonts w:ascii="Cambria Math" w:hAnsi="Cambria Math"/>
                      <w:strike/>
                      <w:color w:val="FF0000"/>
                      <w:sz w:val="20"/>
                      <w:lang w:val="x-none"/>
                    </w:rPr>
                    <m:t>i</m:t>
                  </m:r>
                </m:e>
                <m:sub>
                  <m:r>
                    <w:rPr>
                      <w:rFonts w:ascii="Cambria Math" w:hAnsi="Cambria Math"/>
                      <w:strike/>
                      <w:color w:val="FF0000"/>
                      <w:sz w:val="20"/>
                      <w:lang w:val="x-none"/>
                    </w:rPr>
                    <m:t>l</m:t>
                  </m:r>
                </m:sub>
                <m:sup>
                  <m:r>
                    <m:rPr>
                      <m:sty m:val="p"/>
                    </m:rPr>
                    <w:rPr>
                      <w:rFonts w:ascii="Cambria Math" w:hAnsi="Cambria Math"/>
                      <w:strike/>
                      <w:color w:val="FF0000"/>
                      <w:sz w:val="20"/>
                      <w:lang w:val="x-none"/>
                    </w:rPr>
                    <m:t>*</m:t>
                  </m:r>
                </m:sup>
              </m:sSubSup>
              <m:r>
                <m:rPr>
                  <m:sty m:val="p"/>
                </m:rPr>
                <w:rPr>
                  <w:rFonts w:ascii="Cambria Math" w:hAnsi="Cambria Math"/>
                  <w:strike/>
                  <w:color w:val="FF0000"/>
                  <w:sz w:val="20"/>
                  <w:lang w:val="x-none"/>
                </w:rPr>
                <m:t xml:space="preserve">, </m:t>
              </m:r>
              <m:r>
                <w:rPr>
                  <w:rFonts w:ascii="Cambria Math" w:hAnsi="Cambria Math"/>
                  <w:strike/>
                  <w:color w:val="FF0000"/>
                  <w:sz w:val="20"/>
                  <w:lang w:val="x-none"/>
                </w:rPr>
                <m:t>f</m:t>
              </m:r>
              <m:r>
                <m:rPr>
                  <m:sty m:val="p"/>
                </m:rPr>
                <w:rPr>
                  <w:rFonts w:ascii="Cambria Math" w:hAnsi="Cambria Math"/>
                  <w:strike/>
                  <w:color w:val="FF0000"/>
                  <w:sz w:val="20"/>
                  <w:lang w:val="x-none"/>
                </w:rPr>
                <m:t>≠0</m:t>
              </m:r>
            </m:oMath>
            <w:r w:rsidRPr="004F71A6">
              <w:rPr>
                <w:strike/>
                <w:color w:val="FF0000"/>
                <w:sz w:val="20"/>
                <w:lang w:val="x-none"/>
              </w:rPr>
              <w:t xml:space="preserve"> and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(3)</m:t>
                  </m:r>
                </m:sup>
              </m:sSubSup>
              <m:r>
                <m:rPr>
                  <m:sty m:val="p"/>
                </m:rPr>
                <w:rPr>
                  <w:rFonts w:ascii="Cambria Math" w:hAnsi="Cambria Math"/>
                  <w:strike/>
                  <w:color w:val="FF0000"/>
                  <w:sz w:val="20"/>
                  <w:lang w:val="x-none"/>
                </w:rPr>
                <m:t>=1</m:t>
              </m:r>
            </m:oMath>
            <w:r w:rsidRPr="004F71A6">
              <w:rPr>
                <w:strike/>
                <w:color w:val="FF0000"/>
                <w:sz w:val="20"/>
                <w:lang w:val="x-none"/>
              </w:rPr>
              <w:t xml:space="preserve"> are reported. </w:t>
            </w:r>
          </w:p>
          <w:p w14:paraId="5E13E7B4" w14:textId="77777777" w:rsidR="00C6576E" w:rsidRPr="004F71A6" w:rsidRDefault="00C6576E" w:rsidP="00C6576E">
            <w:pPr>
              <w:spacing w:after="0"/>
              <w:ind w:left="568" w:hanging="284"/>
              <w:rPr>
                <w:strike/>
                <w:color w:val="FF0000"/>
                <w:sz w:val="20"/>
                <w:lang w:val="x-none"/>
              </w:rPr>
            </w:pPr>
            <w:r w:rsidRPr="004F71A6">
              <w:rPr>
                <w:strike/>
                <w:color w:val="FF0000"/>
                <w:sz w:val="20"/>
                <w:lang w:val="x-none"/>
              </w:rPr>
              <w:t>-</w:t>
            </w:r>
            <w:r w:rsidRPr="004F71A6">
              <w:rPr>
                <w:strike/>
                <w:color w:val="FF0000"/>
                <w:sz w:val="20"/>
                <w:lang w:val="x-none"/>
              </w:rPr>
              <w:tab/>
              <w:t xml:space="preserve">The </w:t>
            </w:r>
            <m:oMath>
              <m:sSup>
                <m:sSupPr>
                  <m:ctrlPr>
                    <w:rPr>
                      <w:rFonts w:ascii="Cambria Math" w:hAnsi="Cambria Math"/>
                      <w:strike/>
                      <w:color w:val="FF0000"/>
                      <w:sz w:val="20"/>
                      <w:lang w:val="x-none"/>
                    </w:rPr>
                  </m:ctrlPr>
                </m:sSupPr>
                <m:e>
                  <m:r>
                    <w:rPr>
                      <w:rFonts w:ascii="Cambria Math" w:hAnsi="Cambria Math"/>
                      <w:strike/>
                      <w:color w:val="FF0000"/>
                      <w:sz w:val="20"/>
                      <w:lang w:val="x-none"/>
                    </w:rPr>
                    <m:t>K</m:t>
                  </m:r>
                </m:e>
                <m:sup>
                  <m:r>
                    <w:rPr>
                      <w:rFonts w:ascii="Cambria Math" w:hAnsi="Cambria Math"/>
                      <w:strike/>
                      <w:color w:val="FF0000"/>
                      <w:sz w:val="20"/>
                      <w:lang w:val="x-none"/>
                    </w:rPr>
                    <m:t>NZ</m:t>
                  </m:r>
                </m:sup>
              </m:sSup>
              <m:r>
                <m:rPr>
                  <m:sty m:val="p"/>
                </m:rPr>
                <w:rPr>
                  <w:rFonts w:ascii="Cambria Math" w:hAnsi="Cambria Math"/>
                  <w:strike/>
                  <w:color w:val="FF0000"/>
                  <w:sz w:val="20"/>
                  <w:lang w:val="x-none"/>
                </w:rPr>
                <m:t>-</m:t>
              </m:r>
              <m:r>
                <w:rPr>
                  <w:rFonts w:ascii="Cambria Math" w:hAnsi="Cambria Math"/>
                  <w:strike/>
                  <w:color w:val="FF0000"/>
                  <w:sz w:val="20"/>
                  <w:lang w:val="x-none"/>
                </w:rPr>
                <m:t>υ</m:t>
              </m:r>
            </m:oMath>
            <w:r w:rsidRPr="004F71A6">
              <w:rPr>
                <w:strike/>
                <w:color w:val="FF0000"/>
                <w:sz w:val="20"/>
                <w:lang w:val="x-none"/>
              </w:rPr>
              <w:t xml:space="preserve"> indicators </w:t>
            </w:r>
            <m:oMath>
              <m:sSub>
                <m:sSubPr>
                  <m:ctrlPr>
                    <w:rPr>
                      <w:rFonts w:ascii="Cambria Math" w:hAnsi="Cambria Math"/>
                      <w:strike/>
                      <w:color w:val="FF0000"/>
                      <w:sz w:val="20"/>
                      <w:lang w:val="x-none"/>
                    </w:rPr>
                  </m:ctrlPr>
                </m:sSubPr>
                <m:e>
                  <m:r>
                    <w:rPr>
                      <w:rFonts w:ascii="Cambria Math" w:hAnsi="Cambria Math"/>
                      <w:strike/>
                      <w:color w:val="FF0000"/>
                      <w:sz w:val="20"/>
                      <w:lang w:val="x-none"/>
                    </w:rPr>
                    <m:t>c</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Sub>
            </m:oMath>
            <w:r w:rsidRPr="004F71A6">
              <w:rPr>
                <w:strike/>
                <w:color w:val="FF0000"/>
                <w:sz w:val="20"/>
                <w:lang w:val="x-none"/>
              </w:rPr>
              <w:t xml:space="preserve"> for which </w:t>
            </w:r>
            <m:oMath>
              <m:r>
                <w:rPr>
                  <w:rFonts w:ascii="Cambria Math" w:hAnsi="Cambria Math"/>
                  <w:strike/>
                  <w:color w:val="FF0000"/>
                  <w:sz w:val="20"/>
                  <w:lang w:val="x-none"/>
                </w:rPr>
                <m:t>i</m:t>
              </m:r>
              <m:r>
                <m:rPr>
                  <m:sty m:val="p"/>
                </m:rPr>
                <w:rPr>
                  <w:rFonts w:ascii="Cambria Math" w:hAnsi="Cambria Math"/>
                  <w:strike/>
                  <w:color w:val="FF0000"/>
                  <w:sz w:val="20"/>
                  <w:lang w:val="x-none"/>
                </w:rPr>
                <m:t>≠</m:t>
              </m:r>
              <m:sSubSup>
                <m:sSubSupPr>
                  <m:ctrlPr>
                    <w:rPr>
                      <w:rFonts w:ascii="Cambria Math" w:hAnsi="Cambria Math"/>
                      <w:strike/>
                      <w:color w:val="FF0000"/>
                      <w:sz w:val="20"/>
                      <w:lang w:val="x-none"/>
                    </w:rPr>
                  </m:ctrlPr>
                </m:sSubSupPr>
                <m:e>
                  <m:r>
                    <w:rPr>
                      <w:rFonts w:ascii="Cambria Math" w:hAnsi="Cambria Math"/>
                      <w:strike/>
                      <w:color w:val="FF0000"/>
                      <w:sz w:val="20"/>
                      <w:lang w:val="x-none"/>
                    </w:rPr>
                    <m:t>i</m:t>
                  </m:r>
                </m:e>
                <m:sub>
                  <m:r>
                    <w:rPr>
                      <w:rFonts w:ascii="Cambria Math" w:hAnsi="Cambria Math"/>
                      <w:strike/>
                      <w:color w:val="FF0000"/>
                      <w:sz w:val="20"/>
                      <w:lang w:val="x-none"/>
                    </w:rPr>
                    <m:t>l</m:t>
                  </m:r>
                </m:sub>
                <m:sup>
                  <m:r>
                    <m:rPr>
                      <m:sty m:val="p"/>
                    </m:rPr>
                    <w:rPr>
                      <w:rFonts w:ascii="Cambria Math" w:hAnsi="Cambria Math"/>
                      <w:strike/>
                      <w:color w:val="FF0000"/>
                      <w:sz w:val="20"/>
                      <w:lang w:val="x-none"/>
                    </w:rPr>
                    <m:t>*</m:t>
                  </m:r>
                </m:sup>
              </m:sSubSup>
              <m:r>
                <m:rPr>
                  <m:sty m:val="p"/>
                </m:rPr>
                <w:rPr>
                  <w:rFonts w:ascii="Cambria Math" w:hAnsi="Cambria Math"/>
                  <w:strike/>
                  <w:color w:val="FF0000"/>
                  <w:sz w:val="20"/>
                  <w:lang w:val="x-none"/>
                </w:rPr>
                <m:t xml:space="preserve">, </m:t>
              </m:r>
              <m:r>
                <w:rPr>
                  <w:rFonts w:ascii="Cambria Math" w:hAnsi="Cambria Math"/>
                  <w:strike/>
                  <w:color w:val="FF0000"/>
                  <w:sz w:val="20"/>
                  <w:lang w:val="x-none"/>
                </w:rPr>
                <m:t>f</m:t>
              </m:r>
              <m:r>
                <m:rPr>
                  <m:sty m:val="p"/>
                </m:rPr>
                <w:rPr>
                  <w:rFonts w:ascii="Cambria Math" w:hAnsi="Cambria Math"/>
                  <w:strike/>
                  <w:color w:val="FF0000"/>
                  <w:sz w:val="20"/>
                  <w:lang w:val="x-none"/>
                </w:rPr>
                <m:t>≠0</m:t>
              </m:r>
            </m:oMath>
            <w:r w:rsidRPr="004F71A6">
              <w:rPr>
                <w:strike/>
                <w:color w:val="FF0000"/>
                <w:sz w:val="20"/>
                <w:lang w:val="x-none"/>
              </w:rPr>
              <w:t xml:space="preserve"> and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(3)</m:t>
                  </m:r>
                </m:sup>
              </m:sSubSup>
              <m:r>
                <m:rPr>
                  <m:sty m:val="p"/>
                </m:rPr>
                <w:rPr>
                  <w:rFonts w:ascii="Cambria Math" w:hAnsi="Cambria Math"/>
                  <w:strike/>
                  <w:color w:val="FF0000"/>
                  <w:sz w:val="20"/>
                  <w:lang w:val="x-none"/>
                </w:rPr>
                <m:t>=1</m:t>
              </m:r>
            </m:oMath>
            <w:r w:rsidRPr="004F71A6">
              <w:rPr>
                <w:strike/>
                <w:color w:val="FF0000"/>
                <w:sz w:val="20"/>
                <w:lang w:val="x-none"/>
              </w:rPr>
              <w:t xml:space="preserve"> are reported. </w:t>
            </w:r>
          </w:p>
          <w:p w14:paraId="3CACC8F2" w14:textId="77777777" w:rsidR="00C6576E" w:rsidRPr="004F71A6" w:rsidRDefault="00C6576E" w:rsidP="00C6576E">
            <w:pPr>
              <w:spacing w:after="0"/>
              <w:ind w:left="568" w:hanging="284"/>
              <w:rPr>
                <w:strike/>
                <w:color w:val="FF0000"/>
                <w:sz w:val="20"/>
                <w:lang w:val="x-none"/>
              </w:rPr>
            </w:pPr>
            <w:r w:rsidRPr="004F71A6">
              <w:rPr>
                <w:strike/>
                <w:color w:val="FF0000"/>
                <w:sz w:val="20"/>
                <w:lang w:val="x-none"/>
              </w:rPr>
              <w:t>-</w:t>
            </w:r>
            <w:r w:rsidRPr="004F71A6">
              <w:rPr>
                <w:strike/>
                <w:color w:val="FF0000"/>
                <w:sz w:val="20"/>
                <w:lang w:val="x-none"/>
              </w:rPr>
              <w:tab/>
              <w:t xml:space="preserve">The remaining </w:t>
            </w:r>
            <m:oMath>
              <m:r>
                <m:rPr>
                  <m:sty m:val="p"/>
                </m:rPr>
                <w:rPr>
                  <w:rFonts w:ascii="Cambria Math" w:hAnsi="Cambria Math"/>
                  <w:strike/>
                  <w:color w:val="FF0000"/>
                  <w:sz w:val="20"/>
                  <w:lang w:val="x-none"/>
                </w:rPr>
                <m:t>2L⋅</m:t>
              </m:r>
              <m:sSub>
                <m:sSubPr>
                  <m:ctrlPr>
                    <w:rPr>
                      <w:rFonts w:ascii="Cambria Math" w:hAnsi="Cambria Math"/>
                      <w:strike/>
                      <w:color w:val="FF0000"/>
                      <w:sz w:val="20"/>
                      <w:lang w:val="x-none"/>
                    </w:rPr>
                  </m:ctrlPr>
                </m:sSubPr>
                <m:e>
                  <m:r>
                    <m:rPr>
                      <m:sty m:val="p"/>
                    </m:rPr>
                    <w:rPr>
                      <w:rFonts w:ascii="Cambria Math" w:hAnsi="Cambria Math"/>
                      <w:strike/>
                      <w:color w:val="FF0000"/>
                      <w:sz w:val="20"/>
                      <w:lang w:val="x-none"/>
                    </w:rPr>
                    <m:t>M</m:t>
                  </m:r>
                </m:e>
                <m:sub>
                  <m:r>
                    <m:rPr>
                      <m:sty m:val="p"/>
                    </m:rPr>
                    <w:rPr>
                      <w:rFonts w:ascii="Cambria Math" w:hAnsi="Cambria Math"/>
                      <w:strike/>
                      <w:color w:val="FF0000"/>
                      <w:sz w:val="20"/>
                      <w:lang w:val="x-none"/>
                    </w:rPr>
                    <m:t>ν</m:t>
                  </m:r>
                </m:sub>
              </m:sSub>
              <m:r>
                <m:rPr>
                  <m:sty m:val="p"/>
                </m:rPr>
                <w:rPr>
                  <w:rFonts w:ascii="Cambria Math" w:hAnsi="Cambria Math"/>
                  <w:strike/>
                  <w:color w:val="FF0000"/>
                  <w:sz w:val="20"/>
                  <w:lang w:val="x-none"/>
                </w:rPr>
                <m:t>⋅ν-</m:t>
              </m:r>
              <m:sSup>
                <m:sSupPr>
                  <m:ctrlPr>
                    <w:rPr>
                      <w:rFonts w:ascii="Cambria Math" w:hAnsi="Cambria Math"/>
                      <w:strike/>
                      <w:color w:val="FF0000"/>
                      <w:sz w:val="20"/>
                      <w:lang w:val="x-none"/>
                    </w:rPr>
                  </m:ctrlPr>
                </m:sSupPr>
                <m:e>
                  <m:r>
                    <w:rPr>
                      <w:rFonts w:ascii="Cambria Math" w:hAnsi="Cambria Math"/>
                      <w:strike/>
                      <w:color w:val="FF0000"/>
                      <w:sz w:val="20"/>
                      <w:lang w:val="x-none"/>
                    </w:rPr>
                    <m:t>K</m:t>
                  </m:r>
                </m:e>
                <m:sup>
                  <m:r>
                    <w:rPr>
                      <w:rFonts w:ascii="Cambria Math" w:hAnsi="Cambria Math"/>
                      <w:strike/>
                      <w:color w:val="FF0000"/>
                      <w:sz w:val="20"/>
                      <w:lang w:val="x-none"/>
                    </w:rPr>
                    <m:t>NZ</m:t>
                  </m:r>
                </m:sup>
              </m:sSup>
            </m:oMath>
            <w:r w:rsidRPr="004F71A6">
              <w:rPr>
                <w:strike/>
                <w:color w:val="FF0000"/>
                <w:sz w:val="20"/>
                <w:lang w:val="x-none"/>
              </w:rPr>
              <w:t xml:space="preserve"> indicators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(2)</m:t>
                  </m:r>
                </m:sup>
              </m:sSubSup>
              <m:r>
                <m:rPr>
                  <m:sty m:val="p"/>
                </m:rPr>
                <w:rPr>
                  <w:rFonts w:ascii="Cambria Math" w:hAnsi="Cambria Math"/>
                  <w:strike/>
                  <w:color w:val="FF0000"/>
                  <w:sz w:val="20"/>
                  <w:lang w:val="x-none"/>
                </w:rPr>
                <m:t>=0</m:t>
              </m:r>
            </m:oMath>
            <w:r w:rsidRPr="004F71A6">
              <w:rPr>
                <w:strike/>
                <w:color w:val="FF0000"/>
                <w:sz w:val="20"/>
                <w:lang w:val="x-none"/>
              </w:rPr>
              <w:t xml:space="preserve"> are not reported and the corresponding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(3)</m:t>
                  </m:r>
                </m:sup>
              </m:sSubSup>
              <m:r>
                <m:rPr>
                  <m:sty m:val="p"/>
                </m:rPr>
                <w:rPr>
                  <w:rFonts w:ascii="Cambria Math" w:hAnsi="Cambria Math"/>
                  <w:strike/>
                  <w:color w:val="FF0000"/>
                  <w:sz w:val="20"/>
                  <w:lang w:val="x-none"/>
                </w:rPr>
                <m:t>=0</m:t>
              </m:r>
            </m:oMath>
            <w:r w:rsidRPr="004F71A6">
              <w:rPr>
                <w:strike/>
                <w:color w:val="FF0000"/>
                <w:sz w:val="20"/>
                <w:lang w:val="x-none"/>
              </w:rPr>
              <w:t xml:space="preserve"> are reported.</w:t>
            </w:r>
          </w:p>
          <w:p w14:paraId="4BA5BC9D" w14:textId="77777777" w:rsidR="00C6576E" w:rsidRDefault="00C6576E" w:rsidP="00C6576E">
            <w:pPr>
              <w:spacing w:after="0"/>
              <w:ind w:left="568" w:hanging="284"/>
              <w:rPr>
                <w:strike/>
                <w:color w:val="FF0000"/>
                <w:sz w:val="20"/>
                <w:lang w:val="x-none"/>
              </w:rPr>
            </w:pPr>
            <w:r w:rsidRPr="004F71A6">
              <w:rPr>
                <w:strike/>
                <w:color w:val="FF0000"/>
                <w:sz w:val="20"/>
                <w:lang w:val="x-none"/>
              </w:rPr>
              <w:t>-</w:t>
            </w:r>
            <w:r w:rsidRPr="004F71A6">
              <w:rPr>
                <w:strike/>
                <w:color w:val="FF0000"/>
                <w:sz w:val="20"/>
                <w:lang w:val="x-none"/>
              </w:rPr>
              <w:tab/>
              <w:t xml:space="preserve">The remaining </w:t>
            </w:r>
            <m:oMath>
              <m:r>
                <m:rPr>
                  <m:sty m:val="p"/>
                </m:rPr>
                <w:rPr>
                  <w:rFonts w:ascii="Cambria Math" w:hAnsi="Cambria Math"/>
                  <w:strike/>
                  <w:color w:val="FF0000"/>
                  <w:sz w:val="20"/>
                  <w:lang w:val="x-none"/>
                </w:rPr>
                <m:t>2L⋅</m:t>
              </m:r>
              <m:sSub>
                <m:sSubPr>
                  <m:ctrlPr>
                    <w:rPr>
                      <w:rFonts w:ascii="Cambria Math" w:hAnsi="Cambria Math"/>
                      <w:strike/>
                      <w:color w:val="FF0000"/>
                      <w:sz w:val="20"/>
                      <w:lang w:val="x-none"/>
                    </w:rPr>
                  </m:ctrlPr>
                </m:sSubPr>
                <m:e>
                  <m:r>
                    <m:rPr>
                      <m:sty m:val="p"/>
                    </m:rPr>
                    <w:rPr>
                      <w:rFonts w:ascii="Cambria Math" w:hAnsi="Cambria Math"/>
                      <w:strike/>
                      <w:color w:val="FF0000"/>
                      <w:sz w:val="20"/>
                      <w:lang w:val="x-none"/>
                    </w:rPr>
                    <m:t>M</m:t>
                  </m:r>
                </m:e>
                <m:sub>
                  <m:r>
                    <m:rPr>
                      <m:sty m:val="p"/>
                    </m:rPr>
                    <w:rPr>
                      <w:rFonts w:ascii="Cambria Math" w:hAnsi="Cambria Math"/>
                      <w:strike/>
                      <w:color w:val="FF0000"/>
                      <w:sz w:val="20"/>
                      <w:lang w:val="x-none"/>
                    </w:rPr>
                    <m:t>ν</m:t>
                  </m:r>
                </m:sub>
              </m:sSub>
              <m:r>
                <m:rPr>
                  <m:sty m:val="p"/>
                </m:rPr>
                <w:rPr>
                  <w:rFonts w:ascii="Cambria Math" w:hAnsi="Cambria Math"/>
                  <w:strike/>
                  <w:color w:val="FF0000"/>
                  <w:sz w:val="20"/>
                  <w:lang w:val="x-none"/>
                </w:rPr>
                <m:t>⋅ν-</m:t>
              </m:r>
              <m:sSup>
                <m:sSupPr>
                  <m:ctrlPr>
                    <w:rPr>
                      <w:rFonts w:ascii="Cambria Math" w:hAnsi="Cambria Math"/>
                      <w:strike/>
                      <w:color w:val="FF0000"/>
                      <w:sz w:val="20"/>
                      <w:lang w:val="x-none"/>
                    </w:rPr>
                  </m:ctrlPr>
                </m:sSupPr>
                <m:e>
                  <m:r>
                    <w:rPr>
                      <w:rFonts w:ascii="Cambria Math" w:hAnsi="Cambria Math"/>
                      <w:strike/>
                      <w:color w:val="FF0000"/>
                      <w:sz w:val="20"/>
                      <w:lang w:val="x-none"/>
                    </w:rPr>
                    <m:t>K</m:t>
                  </m:r>
                </m:e>
                <m:sup>
                  <m:r>
                    <w:rPr>
                      <w:rFonts w:ascii="Cambria Math" w:hAnsi="Cambria Math"/>
                      <w:strike/>
                      <w:color w:val="FF0000"/>
                      <w:sz w:val="20"/>
                      <w:lang w:val="x-none"/>
                    </w:rPr>
                    <m:t>NZ</m:t>
                  </m:r>
                </m:sup>
              </m:sSup>
            </m:oMath>
            <w:r w:rsidRPr="004F71A6">
              <w:rPr>
                <w:strike/>
                <w:color w:val="FF0000"/>
                <w:sz w:val="20"/>
                <w:lang w:val="x-none"/>
              </w:rPr>
              <w:t xml:space="preserve"> indicators </w:t>
            </w:r>
            <m:oMath>
              <m:sSub>
                <m:sSubPr>
                  <m:ctrlPr>
                    <w:rPr>
                      <w:rFonts w:ascii="Cambria Math" w:hAnsi="Cambria Math"/>
                      <w:strike/>
                      <w:color w:val="FF0000"/>
                      <w:sz w:val="20"/>
                      <w:lang w:val="x-none"/>
                    </w:rPr>
                  </m:ctrlPr>
                </m:sSubPr>
                <m:e>
                  <m:r>
                    <w:rPr>
                      <w:rFonts w:ascii="Cambria Math" w:hAnsi="Cambria Math"/>
                      <w:strike/>
                      <w:color w:val="FF0000"/>
                      <w:sz w:val="20"/>
                      <w:lang w:val="x-none"/>
                    </w:rPr>
                    <m:t>c</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Sub>
              <m:r>
                <m:rPr>
                  <m:sty m:val="p"/>
                </m:rPr>
                <w:rPr>
                  <w:rFonts w:ascii="Cambria Math" w:hAnsi="Cambria Math"/>
                  <w:strike/>
                  <w:color w:val="FF0000"/>
                  <w:sz w:val="20"/>
                  <w:lang w:val="x-none"/>
                </w:rPr>
                <m:t>=0</m:t>
              </m:r>
            </m:oMath>
            <w:r w:rsidRPr="004F71A6">
              <w:rPr>
                <w:strike/>
                <w:color w:val="FF0000"/>
                <w:sz w:val="20"/>
                <w:lang w:val="x-none"/>
              </w:rPr>
              <w:t xml:space="preserve"> are not reported and the corresponding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(3)</m:t>
                  </m:r>
                </m:sup>
              </m:sSubSup>
              <m:r>
                <m:rPr>
                  <m:sty m:val="p"/>
                </m:rPr>
                <w:rPr>
                  <w:rFonts w:ascii="Cambria Math" w:hAnsi="Cambria Math"/>
                  <w:strike/>
                  <w:color w:val="FF0000"/>
                  <w:sz w:val="20"/>
                  <w:lang w:val="x-none"/>
                </w:rPr>
                <m:t>=0</m:t>
              </m:r>
            </m:oMath>
            <w:r w:rsidRPr="004F71A6">
              <w:rPr>
                <w:strike/>
                <w:color w:val="FF0000"/>
                <w:sz w:val="20"/>
                <w:lang w:val="x-none"/>
              </w:rPr>
              <w:t xml:space="preserve"> are reported.</w:t>
            </w:r>
          </w:p>
          <w:p w14:paraId="30419E90" w14:textId="77777777" w:rsidR="00C6576E" w:rsidRPr="004F71A6" w:rsidRDefault="00C6576E" w:rsidP="00C6576E">
            <w:pPr>
              <w:pStyle w:val="B1"/>
              <w:spacing w:after="0"/>
              <w:ind w:left="432" w:hanging="144"/>
              <w:rPr>
                <w:color w:val="FF0000"/>
                <w:sz w:val="20"/>
                <w:szCs w:val="22"/>
              </w:rPr>
            </w:pPr>
            <w:r w:rsidRPr="004F71A6">
              <w:rPr>
                <w:color w:val="FF0000"/>
                <w:sz w:val="20"/>
                <w:szCs w:val="22"/>
              </w:rPr>
              <w:t xml:space="preserve">- The </w:t>
            </w:r>
            <m:oMath>
              <m:sSup>
                <m:sSupPr>
                  <m:ctrlPr>
                    <w:rPr>
                      <w:rFonts w:ascii="Cambria Math" w:hAnsi="Cambria Math"/>
                      <w:color w:val="FF0000"/>
                      <w:sz w:val="20"/>
                      <w:szCs w:val="22"/>
                    </w:rPr>
                  </m:ctrlPr>
                </m:sSupPr>
                <m:e>
                  <m:r>
                    <w:rPr>
                      <w:rFonts w:ascii="Cambria Math" w:hAnsi="Cambria Math"/>
                      <w:color w:val="FF0000"/>
                      <w:sz w:val="20"/>
                      <w:szCs w:val="22"/>
                    </w:rPr>
                    <m:t>K</m:t>
                  </m:r>
                </m:e>
                <m:sup>
                  <m:r>
                    <w:rPr>
                      <w:rFonts w:ascii="Cambria Math" w:hAnsi="Cambria Math"/>
                      <w:color w:val="FF0000"/>
                      <w:sz w:val="20"/>
                      <w:szCs w:val="22"/>
                    </w:rPr>
                    <m:t>NZ</m:t>
                  </m:r>
                </m:sup>
              </m:sSup>
              <m:r>
                <m:rPr>
                  <m:sty m:val="p"/>
                </m:rPr>
                <w:rPr>
                  <w:rFonts w:ascii="Cambria Math" w:eastAsia="MS Gothic" w:hAnsi="Cambria Math"/>
                  <w:color w:val="FF0000"/>
                  <w:sz w:val="20"/>
                  <w:szCs w:val="22"/>
                </w:rPr>
                <m:t>-</m:t>
              </m:r>
              <m:r>
                <w:rPr>
                  <w:rFonts w:ascii="Cambria Math" w:hAnsi="Cambria Math"/>
                  <w:color w:val="FF0000"/>
                  <w:sz w:val="20"/>
                  <w:szCs w:val="22"/>
                </w:rPr>
                <m:t>υ</m:t>
              </m:r>
            </m:oMath>
            <w:r w:rsidRPr="004F71A6">
              <w:rPr>
                <w:color w:val="FF0000"/>
                <w:sz w:val="20"/>
                <w:szCs w:val="22"/>
              </w:rPr>
              <w:t xml:space="preserve"> indicators </w:t>
            </w:r>
            <m:oMath>
              <m:sSubSup>
                <m:sSubSupPr>
                  <m:ctrlPr>
                    <w:rPr>
                      <w:rFonts w:ascii="Cambria Math" w:hAnsi="Cambria Math"/>
                      <w:color w:val="FF0000"/>
                      <w:sz w:val="20"/>
                      <w:szCs w:val="22"/>
                    </w:rPr>
                  </m:ctrlPr>
                </m:sSubSupPr>
                <m:e>
                  <m:r>
                    <w:rPr>
                      <w:rFonts w:ascii="Cambria Math" w:hAnsi="Cambria Math"/>
                      <w:color w:val="FF0000"/>
                      <w:sz w:val="20"/>
                      <w:szCs w:val="22"/>
                    </w:rPr>
                    <m:t>k</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up>
                  <m:r>
                    <m:rPr>
                      <m:sty m:val="p"/>
                    </m:rPr>
                    <w:rPr>
                      <w:rFonts w:ascii="Cambria Math" w:hAnsi="Cambria Math"/>
                      <w:color w:val="FF0000"/>
                      <w:sz w:val="20"/>
                      <w:szCs w:val="22"/>
                    </w:rPr>
                    <m:t>(2)</m:t>
                  </m:r>
                </m:sup>
              </m:sSubSup>
            </m:oMath>
            <w:r w:rsidRPr="004F71A6">
              <w:rPr>
                <w:color w:val="FF0000"/>
                <w:sz w:val="20"/>
                <w:szCs w:val="22"/>
              </w:rPr>
              <w:t xml:space="preserve"> for which </w:t>
            </w:r>
            <m:oMath>
              <m:sSubSup>
                <m:sSubSupPr>
                  <m:ctrlPr>
                    <w:rPr>
                      <w:rFonts w:ascii="Cambria Math" w:hAnsi="Cambria Math"/>
                      <w:color w:val="FF0000"/>
                      <w:sz w:val="20"/>
                      <w:szCs w:val="22"/>
                    </w:rPr>
                  </m:ctrlPr>
                </m:sSubSupPr>
                <m:e>
                  <m:r>
                    <w:rPr>
                      <w:rFonts w:ascii="Cambria Math" w:hAnsi="Cambria Math"/>
                      <w:color w:val="FF0000"/>
                      <w:sz w:val="20"/>
                      <w:szCs w:val="22"/>
                    </w:rPr>
                    <m:t>k</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up>
                  <m:r>
                    <m:rPr>
                      <m:sty m:val="p"/>
                    </m:rPr>
                    <w:rPr>
                      <w:rFonts w:ascii="Cambria Math" w:hAnsi="Cambria Math"/>
                      <w:color w:val="FF0000"/>
                      <w:sz w:val="20"/>
                      <w:szCs w:val="22"/>
                    </w:rPr>
                    <m:t>(3)</m:t>
                  </m:r>
                </m:sup>
              </m:sSubSup>
              <m:r>
                <m:rPr>
                  <m:sty m:val="p"/>
                </m:rPr>
                <w:rPr>
                  <w:rFonts w:ascii="Cambria Math" w:hAnsi="Cambria Math"/>
                  <w:color w:val="FF0000"/>
                  <w:sz w:val="20"/>
                  <w:szCs w:val="22"/>
                </w:rPr>
                <m:t>=1</m:t>
              </m:r>
            </m:oMath>
            <w:r w:rsidRPr="004F71A6">
              <w:rPr>
                <w:color w:val="FF0000"/>
                <w:sz w:val="20"/>
                <w:szCs w:val="22"/>
              </w:rPr>
              <w:t xml:space="preserve">, </w:t>
            </w:r>
            <m:oMath>
              <m:r>
                <w:rPr>
                  <w:rFonts w:ascii="Cambria Math" w:hAnsi="Cambria Math"/>
                  <w:color w:val="FF0000"/>
                  <w:sz w:val="20"/>
                  <w:szCs w:val="22"/>
                </w:rPr>
                <m:t>i</m:t>
              </m:r>
              <m:r>
                <m:rPr>
                  <m:sty m:val="p"/>
                </m:rPr>
                <w:rPr>
                  <w:rFonts w:ascii="Cambria Math" w:hAnsi="Cambria Math"/>
                  <w:color w:val="FF0000"/>
                  <w:sz w:val="20"/>
                  <w:szCs w:val="22"/>
                </w:rPr>
                <m:t>≠</m:t>
              </m:r>
              <m:sSubSup>
                <m:sSubSupPr>
                  <m:ctrlPr>
                    <w:rPr>
                      <w:rFonts w:ascii="Cambria Math" w:hAnsi="Cambria Math"/>
                      <w:color w:val="FF0000"/>
                      <w:sz w:val="20"/>
                      <w:szCs w:val="22"/>
                    </w:rPr>
                  </m:ctrlPr>
                </m:sSubSupPr>
                <m:e>
                  <m:r>
                    <w:rPr>
                      <w:rFonts w:ascii="Cambria Math" w:hAnsi="Cambria Math"/>
                      <w:color w:val="FF0000"/>
                      <w:sz w:val="20"/>
                      <w:szCs w:val="22"/>
                    </w:rPr>
                    <m:t>i</m:t>
                  </m:r>
                </m:e>
                <m:sub>
                  <m:r>
                    <w:rPr>
                      <w:rFonts w:ascii="Cambria Math" w:hAnsi="Cambria Math"/>
                      <w:color w:val="FF0000"/>
                      <w:sz w:val="20"/>
                      <w:szCs w:val="22"/>
                    </w:rPr>
                    <m:t>l</m:t>
                  </m:r>
                </m:sub>
                <m:sup>
                  <m:r>
                    <m:rPr>
                      <m:sty m:val="p"/>
                    </m:rPr>
                    <w:rPr>
                      <w:rFonts w:ascii="Cambria Math" w:eastAsia="MS Gothic" w:hAnsi="Cambria Math"/>
                      <w:color w:val="FF0000"/>
                      <w:sz w:val="20"/>
                      <w:szCs w:val="22"/>
                    </w:rPr>
                    <m:t>*</m:t>
                  </m:r>
                </m:sup>
              </m:sSubSup>
              <m:r>
                <m:rPr>
                  <m:sty m:val="p"/>
                </m:rPr>
                <w:rPr>
                  <w:rFonts w:ascii="Cambria Math" w:hAnsi="Cambria Math"/>
                  <w:color w:val="FF0000"/>
                  <w:sz w:val="20"/>
                  <w:szCs w:val="22"/>
                </w:rPr>
                <m:t xml:space="preserve">, </m:t>
              </m:r>
              <m:r>
                <w:rPr>
                  <w:rFonts w:ascii="Cambria Math" w:hAnsi="Cambria Math"/>
                  <w:color w:val="FF0000"/>
                  <w:sz w:val="20"/>
                  <w:szCs w:val="22"/>
                </w:rPr>
                <m:t>f</m:t>
              </m:r>
              <m:r>
                <m:rPr>
                  <m:sty m:val="p"/>
                </m:rPr>
                <w:rPr>
                  <w:rFonts w:ascii="Cambria Math" w:hAnsi="Cambria Math"/>
                  <w:color w:val="FF0000"/>
                  <w:sz w:val="20"/>
                  <w:szCs w:val="22"/>
                </w:rPr>
                <m:t>≠0</m:t>
              </m:r>
            </m:oMath>
            <w:r w:rsidRPr="004F71A6">
              <w:rPr>
                <w:color w:val="FF0000"/>
                <w:sz w:val="20"/>
                <w:szCs w:val="22"/>
              </w:rPr>
              <w:t xml:space="preserve"> are reported. </w:t>
            </w:r>
          </w:p>
          <w:p w14:paraId="606CD7BF" w14:textId="77777777" w:rsidR="00C6576E" w:rsidRPr="004F71A6" w:rsidRDefault="00C6576E" w:rsidP="00C6576E">
            <w:pPr>
              <w:pStyle w:val="B1"/>
              <w:spacing w:after="0"/>
              <w:ind w:left="432" w:hanging="144"/>
              <w:rPr>
                <w:color w:val="FF0000"/>
                <w:sz w:val="20"/>
                <w:szCs w:val="22"/>
              </w:rPr>
            </w:pPr>
            <w:r w:rsidRPr="004F71A6">
              <w:rPr>
                <w:color w:val="FF0000"/>
                <w:sz w:val="20"/>
                <w:szCs w:val="22"/>
              </w:rPr>
              <w:t xml:space="preserve">- The </w:t>
            </w:r>
            <m:oMath>
              <m:sSup>
                <m:sSupPr>
                  <m:ctrlPr>
                    <w:rPr>
                      <w:rFonts w:ascii="Cambria Math" w:hAnsi="Cambria Math"/>
                      <w:color w:val="FF0000"/>
                      <w:sz w:val="20"/>
                      <w:szCs w:val="22"/>
                    </w:rPr>
                  </m:ctrlPr>
                </m:sSupPr>
                <m:e>
                  <m:r>
                    <w:rPr>
                      <w:rFonts w:ascii="Cambria Math" w:hAnsi="Cambria Math"/>
                      <w:color w:val="FF0000"/>
                      <w:sz w:val="20"/>
                      <w:szCs w:val="22"/>
                    </w:rPr>
                    <m:t>K</m:t>
                  </m:r>
                </m:e>
                <m:sup>
                  <m:r>
                    <w:rPr>
                      <w:rFonts w:ascii="Cambria Math" w:hAnsi="Cambria Math"/>
                      <w:color w:val="FF0000"/>
                      <w:sz w:val="20"/>
                      <w:szCs w:val="22"/>
                    </w:rPr>
                    <m:t>NZ</m:t>
                  </m:r>
                </m:sup>
              </m:sSup>
              <m:r>
                <m:rPr>
                  <m:sty m:val="p"/>
                </m:rPr>
                <w:rPr>
                  <w:rFonts w:ascii="Cambria Math" w:eastAsia="MS Gothic" w:hAnsi="Cambria Math"/>
                  <w:color w:val="FF0000"/>
                  <w:sz w:val="20"/>
                  <w:szCs w:val="22"/>
                </w:rPr>
                <m:t>-</m:t>
              </m:r>
              <m:r>
                <w:rPr>
                  <w:rFonts w:ascii="Cambria Math" w:hAnsi="Cambria Math"/>
                  <w:color w:val="FF0000"/>
                  <w:sz w:val="20"/>
                  <w:szCs w:val="22"/>
                </w:rPr>
                <m:t>υ</m:t>
              </m:r>
            </m:oMath>
            <w:r w:rsidRPr="004F71A6">
              <w:rPr>
                <w:color w:val="FF0000"/>
                <w:sz w:val="20"/>
                <w:szCs w:val="22"/>
              </w:rPr>
              <w:t xml:space="preserve"> indicators </w:t>
            </w:r>
            <m:oMath>
              <m:sSub>
                <m:sSubPr>
                  <m:ctrlPr>
                    <w:rPr>
                      <w:rFonts w:ascii="Cambria Math" w:hAnsi="Cambria Math"/>
                      <w:color w:val="FF0000"/>
                      <w:sz w:val="20"/>
                      <w:szCs w:val="22"/>
                    </w:rPr>
                  </m:ctrlPr>
                </m:sSubPr>
                <m:e>
                  <m:r>
                    <w:rPr>
                      <w:rFonts w:ascii="Cambria Math" w:hAnsi="Cambria Math"/>
                      <w:color w:val="FF0000"/>
                      <w:sz w:val="20"/>
                      <w:szCs w:val="22"/>
                    </w:rPr>
                    <m:t>c</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Sub>
            </m:oMath>
            <w:r w:rsidRPr="004F71A6">
              <w:rPr>
                <w:color w:val="FF0000"/>
                <w:sz w:val="20"/>
                <w:szCs w:val="22"/>
                <w:lang w:val="fr-FR"/>
              </w:rPr>
              <w:t xml:space="preserve"> </w:t>
            </w:r>
            <w:r w:rsidRPr="004F71A6">
              <w:rPr>
                <w:color w:val="FF0000"/>
                <w:sz w:val="20"/>
                <w:szCs w:val="22"/>
              </w:rPr>
              <w:t xml:space="preserve">for which </w:t>
            </w:r>
            <m:oMath>
              <m:sSubSup>
                <m:sSubSupPr>
                  <m:ctrlPr>
                    <w:rPr>
                      <w:rFonts w:ascii="Cambria Math" w:hAnsi="Cambria Math"/>
                      <w:color w:val="FF0000"/>
                      <w:sz w:val="20"/>
                      <w:szCs w:val="22"/>
                    </w:rPr>
                  </m:ctrlPr>
                </m:sSubSupPr>
                <m:e>
                  <m:r>
                    <w:rPr>
                      <w:rFonts w:ascii="Cambria Math" w:hAnsi="Cambria Math"/>
                      <w:color w:val="FF0000"/>
                      <w:sz w:val="20"/>
                      <w:szCs w:val="22"/>
                    </w:rPr>
                    <m:t>k</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up>
                  <m:r>
                    <m:rPr>
                      <m:sty m:val="p"/>
                    </m:rPr>
                    <w:rPr>
                      <w:rFonts w:ascii="Cambria Math" w:hAnsi="Cambria Math"/>
                      <w:color w:val="FF0000"/>
                      <w:sz w:val="20"/>
                      <w:szCs w:val="22"/>
                    </w:rPr>
                    <m:t>(3)</m:t>
                  </m:r>
                </m:sup>
              </m:sSubSup>
              <m:r>
                <m:rPr>
                  <m:sty m:val="p"/>
                </m:rPr>
                <w:rPr>
                  <w:rFonts w:ascii="Cambria Math" w:hAnsi="Cambria Math"/>
                  <w:color w:val="FF0000"/>
                  <w:sz w:val="20"/>
                  <w:szCs w:val="22"/>
                </w:rPr>
                <m:t>=1</m:t>
              </m:r>
            </m:oMath>
            <w:r w:rsidRPr="004F71A6">
              <w:rPr>
                <w:color w:val="FF0000"/>
                <w:sz w:val="20"/>
                <w:szCs w:val="22"/>
              </w:rPr>
              <w:t xml:space="preserve">, </w:t>
            </w:r>
            <m:oMath>
              <m:r>
                <w:rPr>
                  <w:rFonts w:ascii="Cambria Math" w:hAnsi="Cambria Math"/>
                  <w:color w:val="FF0000"/>
                  <w:sz w:val="20"/>
                  <w:szCs w:val="22"/>
                </w:rPr>
                <m:t>i</m:t>
              </m:r>
              <m:r>
                <m:rPr>
                  <m:sty m:val="p"/>
                </m:rPr>
                <w:rPr>
                  <w:rFonts w:ascii="Cambria Math" w:hAnsi="Cambria Math"/>
                  <w:color w:val="FF0000"/>
                  <w:sz w:val="20"/>
                  <w:szCs w:val="22"/>
                </w:rPr>
                <m:t>≠</m:t>
              </m:r>
              <m:sSubSup>
                <m:sSubSupPr>
                  <m:ctrlPr>
                    <w:rPr>
                      <w:rFonts w:ascii="Cambria Math" w:hAnsi="Cambria Math"/>
                      <w:color w:val="FF0000"/>
                      <w:sz w:val="20"/>
                      <w:szCs w:val="22"/>
                    </w:rPr>
                  </m:ctrlPr>
                </m:sSubSupPr>
                <m:e>
                  <m:r>
                    <w:rPr>
                      <w:rFonts w:ascii="Cambria Math" w:hAnsi="Cambria Math"/>
                      <w:color w:val="FF0000"/>
                      <w:sz w:val="20"/>
                      <w:szCs w:val="22"/>
                    </w:rPr>
                    <m:t>i</m:t>
                  </m:r>
                </m:e>
                <m:sub>
                  <m:r>
                    <w:rPr>
                      <w:rFonts w:ascii="Cambria Math" w:hAnsi="Cambria Math"/>
                      <w:color w:val="FF0000"/>
                      <w:sz w:val="20"/>
                      <w:szCs w:val="22"/>
                    </w:rPr>
                    <m:t>l</m:t>
                  </m:r>
                </m:sub>
                <m:sup>
                  <m:r>
                    <m:rPr>
                      <m:sty m:val="p"/>
                    </m:rPr>
                    <w:rPr>
                      <w:rFonts w:ascii="Cambria Math" w:eastAsia="MS Gothic" w:hAnsi="Cambria Math"/>
                      <w:color w:val="FF0000"/>
                      <w:sz w:val="20"/>
                      <w:szCs w:val="22"/>
                    </w:rPr>
                    <m:t>*</m:t>
                  </m:r>
                </m:sup>
              </m:sSubSup>
              <m:r>
                <m:rPr>
                  <m:sty m:val="p"/>
                </m:rPr>
                <w:rPr>
                  <w:rFonts w:ascii="Cambria Math" w:hAnsi="Cambria Math"/>
                  <w:color w:val="FF0000"/>
                  <w:sz w:val="20"/>
                  <w:szCs w:val="22"/>
                </w:rPr>
                <m:t xml:space="preserve">, </m:t>
              </m:r>
              <m:r>
                <w:rPr>
                  <w:rFonts w:ascii="Cambria Math" w:hAnsi="Cambria Math"/>
                  <w:color w:val="FF0000"/>
                  <w:sz w:val="20"/>
                  <w:szCs w:val="22"/>
                </w:rPr>
                <m:t>f</m:t>
              </m:r>
              <m:r>
                <m:rPr>
                  <m:sty m:val="p"/>
                </m:rPr>
                <w:rPr>
                  <w:rFonts w:ascii="Cambria Math" w:hAnsi="Cambria Math"/>
                  <w:color w:val="FF0000"/>
                  <w:sz w:val="20"/>
                  <w:szCs w:val="22"/>
                </w:rPr>
                <m:t>≠0</m:t>
              </m:r>
            </m:oMath>
            <w:r w:rsidRPr="004F71A6">
              <w:rPr>
                <w:color w:val="FF0000"/>
                <w:sz w:val="20"/>
                <w:szCs w:val="22"/>
              </w:rPr>
              <w:t xml:space="preserve"> are reported. </w:t>
            </w:r>
          </w:p>
          <w:p w14:paraId="4A9DA7A2" w14:textId="77777777" w:rsidR="00C6576E" w:rsidRPr="004F71A6" w:rsidRDefault="00C6576E" w:rsidP="00C6576E">
            <w:pPr>
              <w:pStyle w:val="B1"/>
              <w:spacing w:after="0"/>
              <w:ind w:left="432" w:hanging="144"/>
              <w:rPr>
                <w:color w:val="FF0000"/>
                <w:sz w:val="20"/>
                <w:szCs w:val="22"/>
              </w:rPr>
            </w:pPr>
            <w:r w:rsidRPr="004F71A6">
              <w:rPr>
                <w:color w:val="FF0000"/>
                <w:sz w:val="20"/>
                <w:szCs w:val="22"/>
              </w:rPr>
              <w:t xml:space="preserve">- The remaining </w:t>
            </w:r>
            <m:oMath>
              <m:r>
                <m:rPr>
                  <m:sty m:val="p"/>
                </m:rPr>
                <w:rPr>
                  <w:rFonts w:ascii="Cambria Math" w:hAnsi="Cambria Math"/>
                  <w:color w:val="FF0000"/>
                  <w:sz w:val="20"/>
                  <w:szCs w:val="22"/>
                </w:rPr>
                <m:t>2L</m:t>
              </m:r>
              <m:r>
                <m:rPr>
                  <m:sty m:val="p"/>
                </m:rPr>
                <w:rPr>
                  <w:rFonts w:ascii="Cambria Math" w:eastAsia="MS Gothic" w:hAnsi="Cambria Math"/>
                  <w:color w:val="FF0000"/>
                  <w:sz w:val="20"/>
                  <w:szCs w:val="22"/>
                </w:rPr>
                <m:t>⋅</m:t>
              </m:r>
              <m:sSub>
                <m:sSubPr>
                  <m:ctrlPr>
                    <w:rPr>
                      <w:rFonts w:ascii="Cambria Math" w:hAnsi="Cambria Math"/>
                      <w:color w:val="FF0000"/>
                      <w:sz w:val="20"/>
                      <w:szCs w:val="22"/>
                    </w:rPr>
                  </m:ctrlPr>
                </m:sSubPr>
                <m:e>
                  <m:r>
                    <m:rPr>
                      <m:sty m:val="p"/>
                    </m:rPr>
                    <w:rPr>
                      <w:rFonts w:ascii="Cambria Math" w:hAnsi="Cambria Math"/>
                      <w:color w:val="FF0000"/>
                      <w:sz w:val="20"/>
                      <w:szCs w:val="22"/>
                    </w:rPr>
                    <m:t>M</m:t>
                  </m:r>
                </m:e>
                <m:sub>
                  <m:r>
                    <m:rPr>
                      <m:sty m:val="p"/>
                    </m:rPr>
                    <w:rPr>
                      <w:rFonts w:ascii="Cambria Math" w:hAnsi="Cambria Math"/>
                      <w:color w:val="FF0000"/>
                      <w:sz w:val="20"/>
                      <w:szCs w:val="22"/>
                    </w:rPr>
                    <m:t>ν</m:t>
                  </m:r>
                </m:sub>
              </m:sSub>
              <m:r>
                <m:rPr>
                  <m:sty m:val="p"/>
                </m:rPr>
                <w:rPr>
                  <w:rFonts w:ascii="Cambria Math" w:eastAsia="MS Gothic" w:hAnsi="Cambria Math"/>
                  <w:color w:val="FF0000"/>
                  <w:sz w:val="20"/>
                  <w:szCs w:val="22"/>
                </w:rPr>
                <m:t>⋅</m:t>
              </m:r>
              <m:r>
                <m:rPr>
                  <m:sty m:val="p"/>
                </m:rPr>
                <w:rPr>
                  <w:rFonts w:ascii="Cambria Math" w:hAnsi="Cambria Math"/>
                  <w:color w:val="FF0000"/>
                  <w:sz w:val="20"/>
                  <w:szCs w:val="22"/>
                </w:rPr>
                <m:t>ν</m:t>
              </m:r>
              <m:r>
                <m:rPr>
                  <m:sty m:val="p"/>
                </m:rPr>
                <w:rPr>
                  <w:rFonts w:ascii="Cambria Math" w:eastAsia="MS Gothic" w:hAnsi="Cambria Math"/>
                  <w:color w:val="FF0000"/>
                  <w:sz w:val="20"/>
                  <w:szCs w:val="22"/>
                </w:rPr>
                <m:t>-</m:t>
              </m:r>
              <m:sSup>
                <m:sSupPr>
                  <m:ctrlPr>
                    <w:rPr>
                      <w:rFonts w:ascii="Cambria Math" w:hAnsi="Cambria Math"/>
                      <w:color w:val="FF0000"/>
                      <w:sz w:val="20"/>
                      <w:szCs w:val="22"/>
                    </w:rPr>
                  </m:ctrlPr>
                </m:sSupPr>
                <m:e>
                  <m:r>
                    <w:rPr>
                      <w:rFonts w:ascii="Cambria Math" w:hAnsi="Cambria Math"/>
                      <w:color w:val="FF0000"/>
                      <w:sz w:val="20"/>
                      <w:szCs w:val="22"/>
                    </w:rPr>
                    <m:t>K</m:t>
                  </m:r>
                </m:e>
                <m:sup>
                  <m:r>
                    <w:rPr>
                      <w:rFonts w:ascii="Cambria Math" w:hAnsi="Cambria Math"/>
                      <w:color w:val="FF0000"/>
                      <w:sz w:val="20"/>
                      <w:szCs w:val="22"/>
                    </w:rPr>
                    <m:t>NZ</m:t>
                  </m:r>
                </m:sup>
              </m:sSup>
            </m:oMath>
            <w:r w:rsidRPr="004F71A6">
              <w:rPr>
                <w:color w:val="FF0000"/>
                <w:sz w:val="20"/>
                <w:szCs w:val="22"/>
              </w:rPr>
              <w:t xml:space="preserve"> indicators </w:t>
            </w:r>
            <m:oMath>
              <m:sSubSup>
                <m:sSubSupPr>
                  <m:ctrlPr>
                    <w:rPr>
                      <w:rFonts w:ascii="Cambria Math" w:hAnsi="Cambria Math"/>
                      <w:color w:val="FF0000"/>
                      <w:sz w:val="20"/>
                      <w:szCs w:val="22"/>
                    </w:rPr>
                  </m:ctrlPr>
                </m:sSubSupPr>
                <m:e>
                  <m:r>
                    <w:rPr>
                      <w:rFonts w:ascii="Cambria Math" w:hAnsi="Cambria Math"/>
                      <w:color w:val="FF0000"/>
                      <w:sz w:val="20"/>
                      <w:szCs w:val="22"/>
                    </w:rPr>
                    <m:t>k</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up>
                  <m:r>
                    <m:rPr>
                      <m:sty m:val="p"/>
                    </m:rPr>
                    <w:rPr>
                      <w:rFonts w:ascii="Cambria Math" w:hAnsi="Cambria Math"/>
                      <w:color w:val="FF0000"/>
                      <w:sz w:val="20"/>
                      <w:szCs w:val="22"/>
                    </w:rPr>
                    <m:t>(2)</m:t>
                  </m:r>
                </m:sup>
              </m:sSubSup>
            </m:oMath>
            <w:r w:rsidRPr="004F71A6">
              <w:rPr>
                <w:color w:val="FF0000"/>
                <w:sz w:val="20"/>
                <w:szCs w:val="22"/>
              </w:rPr>
              <w:t xml:space="preserve"> are not reported.</w:t>
            </w:r>
          </w:p>
          <w:p w14:paraId="1D34C540" w14:textId="77777777" w:rsidR="00C6576E" w:rsidRPr="004F71A6" w:rsidRDefault="00C6576E" w:rsidP="00C6576E">
            <w:pPr>
              <w:pStyle w:val="B1"/>
              <w:spacing w:after="0"/>
              <w:ind w:left="432" w:hanging="144"/>
              <w:rPr>
                <w:color w:val="FF0000"/>
                <w:sz w:val="20"/>
                <w:szCs w:val="22"/>
              </w:rPr>
            </w:pPr>
            <w:r w:rsidRPr="004F71A6">
              <w:rPr>
                <w:color w:val="FF0000"/>
                <w:sz w:val="20"/>
                <w:szCs w:val="22"/>
              </w:rPr>
              <w:t xml:space="preserve">- The remaining </w:t>
            </w:r>
            <m:oMath>
              <m:r>
                <m:rPr>
                  <m:sty m:val="p"/>
                </m:rPr>
                <w:rPr>
                  <w:rFonts w:ascii="Cambria Math" w:hAnsi="Cambria Math"/>
                  <w:color w:val="FF0000"/>
                  <w:sz w:val="20"/>
                  <w:szCs w:val="22"/>
                </w:rPr>
                <m:t>2L</m:t>
              </m:r>
              <m:r>
                <m:rPr>
                  <m:sty m:val="p"/>
                </m:rPr>
                <w:rPr>
                  <w:rFonts w:ascii="Cambria Math" w:eastAsia="MS Gothic" w:hAnsi="Cambria Math"/>
                  <w:color w:val="FF0000"/>
                  <w:sz w:val="20"/>
                  <w:szCs w:val="22"/>
                </w:rPr>
                <m:t>⋅</m:t>
              </m:r>
              <m:sSub>
                <m:sSubPr>
                  <m:ctrlPr>
                    <w:rPr>
                      <w:rFonts w:ascii="Cambria Math" w:hAnsi="Cambria Math"/>
                      <w:color w:val="FF0000"/>
                      <w:sz w:val="20"/>
                      <w:szCs w:val="22"/>
                    </w:rPr>
                  </m:ctrlPr>
                </m:sSubPr>
                <m:e>
                  <m:r>
                    <m:rPr>
                      <m:sty m:val="p"/>
                    </m:rPr>
                    <w:rPr>
                      <w:rFonts w:ascii="Cambria Math" w:hAnsi="Cambria Math"/>
                      <w:color w:val="FF0000"/>
                      <w:sz w:val="20"/>
                      <w:szCs w:val="22"/>
                    </w:rPr>
                    <m:t>M</m:t>
                  </m:r>
                </m:e>
                <m:sub>
                  <m:r>
                    <m:rPr>
                      <m:sty m:val="p"/>
                    </m:rPr>
                    <w:rPr>
                      <w:rFonts w:ascii="Cambria Math" w:hAnsi="Cambria Math"/>
                      <w:color w:val="FF0000"/>
                      <w:sz w:val="20"/>
                      <w:szCs w:val="22"/>
                    </w:rPr>
                    <m:t>ν</m:t>
                  </m:r>
                </m:sub>
              </m:sSub>
              <m:r>
                <m:rPr>
                  <m:sty m:val="p"/>
                </m:rPr>
                <w:rPr>
                  <w:rFonts w:ascii="Cambria Math" w:eastAsia="MS Gothic" w:hAnsi="Cambria Math"/>
                  <w:color w:val="FF0000"/>
                  <w:sz w:val="20"/>
                  <w:szCs w:val="22"/>
                </w:rPr>
                <m:t>⋅</m:t>
              </m:r>
              <m:r>
                <m:rPr>
                  <m:sty m:val="p"/>
                </m:rPr>
                <w:rPr>
                  <w:rFonts w:ascii="Cambria Math" w:hAnsi="Cambria Math"/>
                  <w:color w:val="FF0000"/>
                  <w:sz w:val="20"/>
                  <w:szCs w:val="22"/>
                </w:rPr>
                <m:t>ν</m:t>
              </m:r>
              <m:r>
                <m:rPr>
                  <m:sty m:val="p"/>
                </m:rPr>
                <w:rPr>
                  <w:rFonts w:ascii="Cambria Math" w:eastAsia="MS Gothic" w:hAnsi="Cambria Math"/>
                  <w:color w:val="FF0000"/>
                  <w:sz w:val="20"/>
                  <w:szCs w:val="22"/>
                </w:rPr>
                <m:t>-</m:t>
              </m:r>
              <m:sSup>
                <m:sSupPr>
                  <m:ctrlPr>
                    <w:rPr>
                      <w:rFonts w:ascii="Cambria Math" w:hAnsi="Cambria Math"/>
                      <w:color w:val="FF0000"/>
                      <w:sz w:val="20"/>
                      <w:szCs w:val="22"/>
                    </w:rPr>
                  </m:ctrlPr>
                </m:sSupPr>
                <m:e>
                  <m:r>
                    <w:rPr>
                      <w:rFonts w:ascii="Cambria Math" w:hAnsi="Cambria Math"/>
                      <w:color w:val="FF0000"/>
                      <w:sz w:val="20"/>
                      <w:szCs w:val="22"/>
                    </w:rPr>
                    <m:t>K</m:t>
                  </m:r>
                </m:e>
                <m:sup>
                  <m:r>
                    <w:rPr>
                      <w:rFonts w:ascii="Cambria Math" w:hAnsi="Cambria Math"/>
                      <w:color w:val="FF0000"/>
                      <w:sz w:val="20"/>
                      <w:szCs w:val="22"/>
                    </w:rPr>
                    <m:t>NZ</m:t>
                  </m:r>
                </m:sup>
              </m:sSup>
            </m:oMath>
            <w:r w:rsidRPr="004F71A6">
              <w:rPr>
                <w:color w:val="FF0000"/>
                <w:sz w:val="20"/>
                <w:szCs w:val="22"/>
              </w:rPr>
              <w:t xml:space="preserve"> indicators </w:t>
            </w:r>
            <m:oMath>
              <m:sSub>
                <m:sSubPr>
                  <m:ctrlPr>
                    <w:rPr>
                      <w:rFonts w:ascii="Cambria Math" w:hAnsi="Cambria Math"/>
                      <w:color w:val="FF0000"/>
                      <w:sz w:val="20"/>
                      <w:szCs w:val="22"/>
                    </w:rPr>
                  </m:ctrlPr>
                </m:sSubPr>
                <m:e>
                  <m:r>
                    <w:rPr>
                      <w:rFonts w:ascii="Cambria Math" w:hAnsi="Cambria Math"/>
                      <w:color w:val="FF0000"/>
                      <w:sz w:val="20"/>
                      <w:szCs w:val="22"/>
                    </w:rPr>
                    <m:t>c</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Sub>
            </m:oMath>
            <w:r w:rsidRPr="004F71A6">
              <w:rPr>
                <w:color w:val="FF0000"/>
                <w:sz w:val="20"/>
                <w:szCs w:val="22"/>
              </w:rPr>
              <w:t xml:space="preserve"> are not reported.</w:t>
            </w:r>
          </w:p>
          <w:p w14:paraId="731F273C" w14:textId="3A32D869" w:rsidR="00C6576E" w:rsidRPr="00C6576E" w:rsidRDefault="00C6576E" w:rsidP="00C6576E">
            <w:pPr>
              <w:rPr>
                <w:lang w:val="en-US" w:eastAsia="x-none"/>
              </w:rPr>
            </w:pPr>
          </w:p>
          <w:bookmarkEnd w:id="8"/>
          <w:bookmarkEnd w:id="9"/>
          <w:p w14:paraId="16BECB20" w14:textId="77777777" w:rsidR="00F64BCD" w:rsidRPr="009A182E" w:rsidRDefault="00F64BCD" w:rsidP="00F64BCD">
            <w:pPr>
              <w:spacing w:after="0"/>
              <w:jc w:val="center"/>
              <w:rPr>
                <w:rFonts w:eastAsia="SimSun"/>
                <w:color w:val="FF0000"/>
                <w:sz w:val="20"/>
              </w:rPr>
            </w:pPr>
            <w:r w:rsidRPr="009A182E">
              <w:rPr>
                <w:color w:val="FF0000"/>
                <w:sz w:val="20"/>
              </w:rPr>
              <w:lastRenderedPageBreak/>
              <w:t>*** Unchanged text is omitted ***</w:t>
            </w:r>
          </w:p>
          <w:p w14:paraId="308337A8" w14:textId="4BA4F58E" w:rsidR="00F64BCD" w:rsidRDefault="00F64BCD" w:rsidP="00F64BCD">
            <w:pPr>
              <w:spacing w:after="0"/>
              <w:rPr>
                <w:color w:val="000000"/>
                <w:sz w:val="20"/>
              </w:rPr>
            </w:pPr>
            <w:r w:rsidRPr="009A182E">
              <w:rPr>
                <w:color w:val="000000"/>
                <w:sz w:val="20"/>
              </w:rPr>
              <w:t xml:space="preserve">For all values of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color w:val="000000"/>
                      <w:sz w:val="20"/>
                    </w:rPr>
                    <m:t>3</m:t>
                  </m:r>
                </m:sub>
              </m:sSub>
            </m:oMath>
            <w:r w:rsidRPr="009A182E">
              <w:rPr>
                <w:color w:val="000000"/>
                <w:sz w:val="20"/>
              </w:rPr>
              <w:t xml:space="preserve">, </w:t>
            </w:r>
            <m:oMath>
              <m:sSubSup>
                <m:sSubSupPr>
                  <m:ctrlPr>
                    <w:rPr>
                      <w:rFonts w:ascii="Cambria Math" w:hAnsi="Cambria Math"/>
                      <w:i/>
                      <w:color w:val="000000"/>
                      <w:sz w:val="20"/>
                    </w:rPr>
                  </m:ctrlPr>
                </m:sSubSupPr>
                <m:e>
                  <m:r>
                    <w:rPr>
                      <w:rFonts w:ascii="Cambria Math" w:hAnsi="Cambria Math"/>
                      <w:color w:val="000000"/>
                      <w:sz w:val="20"/>
                    </w:rPr>
                    <m:t>n</m:t>
                  </m:r>
                </m:e>
                <m:sub>
                  <m:r>
                    <w:rPr>
                      <w:rFonts w:ascii="Cambria Math"/>
                      <w:color w:val="000000"/>
                      <w:sz w:val="20"/>
                    </w:rPr>
                    <m:t>3,</m:t>
                  </m:r>
                  <m:r>
                    <w:rPr>
                      <w:rFonts w:ascii="Cambria Math" w:hAnsi="Cambria Math"/>
                      <w:color w:val="000000"/>
                      <w:sz w:val="20"/>
                    </w:rPr>
                    <m:t>l</m:t>
                  </m:r>
                </m:sub>
                <m:sup>
                  <m:r>
                    <w:rPr>
                      <w:rFonts w:ascii="Cambria Math"/>
                      <w:color w:val="000000"/>
                      <w:sz w:val="20"/>
                    </w:rPr>
                    <m:t>(0)</m:t>
                  </m:r>
                </m:sup>
              </m:sSubSup>
              <m:r>
                <w:rPr>
                  <w:rFonts w:ascii="Cambria Math"/>
                  <w:color w:val="000000"/>
                  <w:sz w:val="20"/>
                </w:rPr>
                <m:t>=0</m:t>
              </m:r>
            </m:oMath>
            <w:r w:rsidRPr="009A182E">
              <w:rPr>
                <w:color w:val="000000"/>
                <w:sz w:val="20"/>
              </w:rPr>
              <w:t xml:space="preserve"> for </w:t>
            </w:r>
            <m:oMath>
              <m:r>
                <w:rPr>
                  <w:rFonts w:ascii="Cambria Math" w:hAnsi="Cambria Math"/>
                  <w:color w:val="000000"/>
                  <w:sz w:val="20"/>
                </w:rPr>
                <m:t>l</m:t>
              </m:r>
              <m:r>
                <w:rPr>
                  <w:rFonts w:ascii="Cambria Math"/>
                  <w:color w:val="000000"/>
                  <w:sz w:val="20"/>
                </w:rPr>
                <m:t>=1,</m:t>
              </m:r>
              <m:r>
                <w:rPr>
                  <w:rFonts w:ascii="Cambria Math"/>
                  <w:color w:val="000000"/>
                  <w:sz w:val="20"/>
                </w:rPr>
                <m:t>…</m:t>
              </m:r>
              <m:r>
                <w:rPr>
                  <w:rFonts w:ascii="Cambria Math"/>
                  <w:color w:val="000000"/>
                  <w:sz w:val="20"/>
                </w:rPr>
                <m:t>,</m:t>
              </m:r>
              <m:r>
                <w:rPr>
                  <w:rFonts w:ascii="Cambria Math" w:hAnsi="Cambria Math"/>
                  <w:color w:val="000000"/>
                  <w:sz w:val="20"/>
                </w:rPr>
                <m:t>υ</m:t>
              </m:r>
            </m:oMath>
            <w:r w:rsidRPr="009A182E">
              <w:rPr>
                <w:color w:val="000000"/>
                <w:sz w:val="20"/>
              </w:rPr>
              <w:t xml:space="preserve">. The nonzero elements of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color w:val="000000"/>
                      <w:sz w:val="20"/>
                    </w:rPr>
                    <m:t>3,</m:t>
                  </m:r>
                  <m:r>
                    <w:rPr>
                      <w:rFonts w:ascii="Cambria Math" w:hAnsi="Cambria Math"/>
                      <w:color w:val="000000"/>
                      <w:sz w:val="20"/>
                    </w:rPr>
                    <m:t>l</m:t>
                  </m:r>
                </m:sub>
              </m:sSub>
            </m:oMath>
            <w:r w:rsidRPr="009A182E">
              <w:rPr>
                <w:color w:val="000000"/>
                <w:sz w:val="20"/>
              </w:rPr>
              <w:t xml:space="preserve">, identified by </w:t>
            </w:r>
            <w:r w:rsidRPr="009A182E">
              <w:rPr>
                <w:color w:val="000000"/>
                <w:sz w:val="20"/>
                <w:lang w:eastAsia="en-GB"/>
              </w:rPr>
              <w:t xml:space="preserve"> </w:t>
            </w:r>
            <m:oMath>
              <m:sSubSup>
                <m:sSubSupPr>
                  <m:ctrlPr>
                    <w:rPr>
                      <w:rFonts w:ascii="Cambria Math" w:hAnsi="Cambria Math"/>
                      <w:i/>
                      <w:color w:val="000000"/>
                      <w:sz w:val="20"/>
                    </w:rPr>
                  </m:ctrlPr>
                </m:sSubSupPr>
                <m:e>
                  <m:r>
                    <w:rPr>
                      <w:rFonts w:ascii="Cambria Math" w:hAnsi="Cambria Math"/>
                      <w:color w:val="000000"/>
                      <w:sz w:val="20"/>
                    </w:rPr>
                    <m:t>n</m:t>
                  </m:r>
                </m:e>
                <m:sub>
                  <m:r>
                    <w:rPr>
                      <w:rFonts w:ascii="Cambria Math"/>
                      <w:color w:val="000000"/>
                      <w:sz w:val="20"/>
                    </w:rPr>
                    <m:t>3,</m:t>
                  </m:r>
                  <m:r>
                    <w:rPr>
                      <w:rFonts w:ascii="Cambria Math" w:hAnsi="Cambria Math"/>
                      <w:color w:val="000000"/>
                      <w:sz w:val="20"/>
                    </w:rPr>
                    <m:t>l</m:t>
                  </m:r>
                </m:sub>
                <m:sup>
                  <m:r>
                    <w:rPr>
                      <w:rFonts w:ascii="Cambria Math"/>
                      <w:color w:val="000000"/>
                      <w:sz w:val="20"/>
                    </w:rPr>
                    <m:t>(1)</m:t>
                  </m:r>
                </m:sup>
              </m:sSubSup>
              <m:r>
                <w:rPr>
                  <w:rFonts w:ascii="Cambria Math"/>
                  <w:color w:val="000000"/>
                  <w:sz w:val="20"/>
                </w:rPr>
                <m:t xml:space="preserve">, </m:t>
              </m:r>
              <m:r>
                <w:rPr>
                  <w:rFonts w:ascii="Cambria Math"/>
                  <w:color w:val="000000"/>
                  <w:sz w:val="20"/>
                </w:rPr>
                <m:t>…</m:t>
              </m:r>
              <m:r>
                <w:rPr>
                  <w:rFonts w:ascii="Cambria Math"/>
                  <w:color w:val="000000"/>
                  <w:sz w:val="20"/>
                </w:rPr>
                <m:t xml:space="preserve">, </m:t>
              </m:r>
              <m:sSubSup>
                <m:sSubSupPr>
                  <m:ctrlPr>
                    <w:rPr>
                      <w:rFonts w:ascii="Cambria Math" w:hAnsi="Cambria Math"/>
                      <w:i/>
                      <w:color w:val="000000"/>
                      <w:sz w:val="20"/>
                    </w:rPr>
                  </m:ctrlPr>
                </m:sSubSupPr>
                <m:e>
                  <m:r>
                    <w:rPr>
                      <w:rFonts w:ascii="Cambria Math" w:hAnsi="Cambria Math"/>
                      <w:color w:val="000000"/>
                      <w:sz w:val="20"/>
                    </w:rPr>
                    <m:t>n</m:t>
                  </m:r>
                </m:e>
                <m:sub>
                  <m:r>
                    <w:rPr>
                      <w:rFonts w:ascii="Cambria Math"/>
                      <w:color w:val="000000"/>
                      <w:sz w:val="20"/>
                    </w:rPr>
                    <m:t>3,</m:t>
                  </m:r>
                  <m:r>
                    <w:rPr>
                      <w:rFonts w:ascii="Cambria Math" w:hAnsi="Cambria Math"/>
                      <w:color w:val="000000"/>
                      <w:sz w:val="20"/>
                    </w:rPr>
                    <m:t>l</m:t>
                  </m:r>
                </m:sub>
                <m:sup>
                  <m:d>
                    <m:dPr>
                      <m:ctrlPr>
                        <w:rPr>
                          <w:rFonts w:ascii="Cambria Math" w:hAnsi="Cambria Math"/>
                          <w:i/>
                          <w:color w:val="000000"/>
                          <w:sz w:val="20"/>
                        </w:rPr>
                      </m:ctrlPr>
                    </m:dPr>
                    <m:e>
                      <m:sSub>
                        <m:sSubPr>
                          <m:ctrlPr>
                            <w:rPr>
                              <w:rFonts w:ascii="Cambria Math" w:hAnsi="Cambria Math"/>
                              <w:i/>
                              <w:color w:val="000000"/>
                              <w:sz w:val="20"/>
                            </w:rPr>
                          </m:ctrlPr>
                        </m:sSubPr>
                        <m:e>
                          <m:r>
                            <w:rPr>
                              <w:rFonts w:ascii="Cambria Math" w:hAnsi="Cambria Math"/>
                              <w:color w:val="000000"/>
                              <w:sz w:val="20"/>
                            </w:rPr>
                            <m:t>M</m:t>
                          </m:r>
                        </m:e>
                        <m:sub>
                          <m:r>
                            <w:rPr>
                              <w:rFonts w:ascii="Cambria Math" w:hAnsi="Cambria Math"/>
                              <w:color w:val="000000"/>
                              <w:sz w:val="20"/>
                            </w:rPr>
                            <m:t>υ</m:t>
                          </m:r>
                        </m:sub>
                      </m:sSub>
                      <m:r>
                        <w:rPr>
                          <w:rFonts w:ascii="Cambria Math" w:hAnsi="Cambria Math"/>
                          <w:color w:val="000000"/>
                          <w:sz w:val="20"/>
                        </w:rPr>
                        <m:t>-</m:t>
                      </m:r>
                      <m:r>
                        <w:rPr>
                          <w:rFonts w:ascii="Cambria Math"/>
                          <w:color w:val="000000"/>
                          <w:sz w:val="20"/>
                        </w:rPr>
                        <m:t>1</m:t>
                      </m:r>
                    </m:e>
                  </m:d>
                </m:sup>
              </m:sSubSup>
              <m:r>
                <w:rPr>
                  <w:rFonts w:ascii="Cambria Math"/>
                  <w:color w:val="000000"/>
                  <w:sz w:val="20"/>
                </w:rPr>
                <m:t xml:space="preserve">, </m:t>
              </m:r>
            </m:oMath>
            <w:r w:rsidRPr="009A182E">
              <w:rPr>
                <w:color w:val="000000"/>
                <w:sz w:val="20"/>
              </w:rPr>
              <w:t xml:space="preserve">are found from </w:t>
            </w:r>
            <m:oMath>
              <m:sSub>
                <m:sSubPr>
                  <m:ctrlPr>
                    <w:rPr>
                      <w:rFonts w:ascii="Cambria Math" w:hAnsi="Cambria Math"/>
                      <w:i/>
                      <w:color w:val="000000"/>
                      <w:sz w:val="20"/>
                    </w:rPr>
                  </m:ctrlPr>
                </m:sSubPr>
                <m:e>
                  <m:r>
                    <w:rPr>
                      <w:rFonts w:ascii="Cambria Math" w:hAnsi="Cambria Math"/>
                      <w:color w:val="000000"/>
                      <w:sz w:val="20"/>
                    </w:rPr>
                    <m:t>i</m:t>
                  </m:r>
                </m:e>
                <m:sub>
                  <m:r>
                    <w:rPr>
                      <w:rFonts w:ascii="Cambria Math"/>
                      <w:color w:val="000000"/>
                      <w:sz w:val="20"/>
                    </w:rPr>
                    <m:t>1,6,</m:t>
                  </m:r>
                  <m:r>
                    <w:rPr>
                      <w:rFonts w:ascii="Cambria Math" w:hAnsi="Cambria Math"/>
                      <w:color w:val="000000"/>
                      <w:sz w:val="20"/>
                    </w:rPr>
                    <m:t>l</m:t>
                  </m:r>
                </m:sub>
              </m:sSub>
            </m:oMath>
            <w:r w:rsidRPr="009A182E">
              <w:rPr>
                <w:color w:val="000000"/>
                <w:sz w:val="20"/>
              </w:rPr>
              <w:t xml:space="preserve"> </w:t>
            </w:r>
            <m:oMath>
              <m:r>
                <w:rPr>
                  <w:rFonts w:ascii="Cambria Math"/>
                  <w:color w:val="000000"/>
                  <w:sz w:val="20"/>
                </w:rPr>
                <m:t>(</m:t>
              </m:r>
              <m:r>
                <w:rPr>
                  <w:rFonts w:ascii="Cambria Math" w:hAnsi="Cambria Math"/>
                  <w:color w:val="000000"/>
                  <w:sz w:val="20"/>
                </w:rPr>
                <m:t>l</m:t>
              </m:r>
              <m:r>
                <w:rPr>
                  <w:rFonts w:ascii="Cambria Math"/>
                  <w:color w:val="000000"/>
                  <w:sz w:val="20"/>
                </w:rPr>
                <m:t>=1,</m:t>
              </m:r>
              <m:r>
                <w:rPr>
                  <w:rFonts w:ascii="Cambria Math"/>
                  <w:color w:val="000000"/>
                  <w:sz w:val="20"/>
                </w:rPr>
                <m:t>…</m:t>
              </m:r>
              <m:r>
                <w:rPr>
                  <w:rFonts w:ascii="Cambria Math"/>
                  <w:color w:val="000000"/>
                  <w:sz w:val="20"/>
                </w:rPr>
                <m:t>,</m:t>
              </m:r>
              <m:r>
                <w:rPr>
                  <w:rFonts w:ascii="Cambria Math" w:hAnsi="Cambria Math"/>
                  <w:color w:val="000000"/>
                  <w:sz w:val="20"/>
                </w:rPr>
                <m:t>υ</m:t>
              </m:r>
              <m:r>
                <w:rPr>
                  <w:rFonts w:ascii="Cambria Math"/>
                  <w:color w:val="000000"/>
                  <w:sz w:val="20"/>
                </w:rPr>
                <m:t>)</m:t>
              </m:r>
            </m:oMath>
            <w:r w:rsidRPr="009A182E">
              <w:rPr>
                <w:color w:val="000000"/>
                <w:sz w:val="20"/>
              </w:rPr>
              <w:t xml:space="preserve">, for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color w:val="000000"/>
                      <w:sz w:val="20"/>
                    </w:rPr>
                    <m:t>3</m:t>
                  </m:r>
                </m:sub>
              </m:sSub>
              <m:r>
                <w:rPr>
                  <w:rFonts w:ascii="Cambria Math"/>
                  <w:color w:val="000000"/>
                  <w:sz w:val="20"/>
                </w:rPr>
                <m:t>≤</m:t>
              </m:r>
              <m:r>
                <w:rPr>
                  <w:rFonts w:ascii="Cambria Math"/>
                  <w:color w:val="000000"/>
                  <w:sz w:val="20"/>
                </w:rPr>
                <m:t>19</m:t>
              </m:r>
            </m:oMath>
            <w:r w:rsidRPr="009A182E">
              <w:rPr>
                <w:color w:val="000000"/>
                <w:sz w:val="20"/>
              </w:rPr>
              <w:t xml:space="preserve">, and from </w:t>
            </w:r>
            <m:oMath>
              <m:sSub>
                <m:sSubPr>
                  <m:ctrlPr>
                    <w:rPr>
                      <w:rFonts w:ascii="Cambria Math" w:hAnsi="Cambria Math"/>
                      <w:i/>
                      <w:color w:val="000000"/>
                      <w:sz w:val="20"/>
                    </w:rPr>
                  </m:ctrlPr>
                </m:sSubPr>
                <m:e>
                  <m:r>
                    <w:rPr>
                      <w:rFonts w:ascii="Cambria Math" w:hAnsi="Cambria Math"/>
                      <w:color w:val="000000"/>
                      <w:sz w:val="20"/>
                    </w:rPr>
                    <m:t>i</m:t>
                  </m:r>
                </m:e>
                <m:sub>
                  <m:r>
                    <w:rPr>
                      <w:rFonts w:ascii="Cambria Math"/>
                      <w:color w:val="000000"/>
                      <w:sz w:val="20"/>
                    </w:rPr>
                    <m:t>1,6,</m:t>
                  </m:r>
                  <m:r>
                    <w:rPr>
                      <w:rFonts w:ascii="Cambria Math" w:hAnsi="Cambria Math"/>
                      <w:color w:val="000000"/>
                      <w:sz w:val="20"/>
                    </w:rPr>
                    <m:t>l</m:t>
                  </m:r>
                </m:sub>
              </m:sSub>
            </m:oMath>
            <w:r w:rsidRPr="009A182E">
              <w:rPr>
                <w:color w:val="000000"/>
                <w:sz w:val="20"/>
              </w:rPr>
              <w:t xml:space="preserve"> </w:t>
            </w:r>
            <m:oMath>
              <m:r>
                <w:rPr>
                  <w:rFonts w:ascii="Cambria Math"/>
                  <w:color w:val="000000"/>
                  <w:sz w:val="20"/>
                </w:rPr>
                <m:t>(</m:t>
              </m:r>
              <m:r>
                <w:rPr>
                  <w:rFonts w:ascii="Cambria Math" w:hAnsi="Cambria Math"/>
                  <w:color w:val="000000"/>
                  <w:sz w:val="20"/>
                </w:rPr>
                <m:t>l</m:t>
              </m:r>
              <m:r>
                <w:rPr>
                  <w:rFonts w:ascii="Cambria Math"/>
                  <w:color w:val="000000"/>
                  <w:sz w:val="20"/>
                </w:rPr>
                <m:t>=1,</m:t>
              </m:r>
              <m:r>
                <w:rPr>
                  <w:rFonts w:ascii="Cambria Math"/>
                  <w:color w:val="000000"/>
                  <w:sz w:val="20"/>
                </w:rPr>
                <m:t>…</m:t>
              </m:r>
              <m:r>
                <w:rPr>
                  <w:rFonts w:ascii="Cambria Math"/>
                  <w:color w:val="000000"/>
                  <w:sz w:val="20"/>
                </w:rPr>
                <m:t>,</m:t>
              </m:r>
              <m:r>
                <w:rPr>
                  <w:rFonts w:ascii="Cambria Math" w:hAnsi="Cambria Math"/>
                  <w:color w:val="000000"/>
                  <w:sz w:val="20"/>
                </w:rPr>
                <m:t>υ</m:t>
              </m:r>
              <m:r>
                <w:rPr>
                  <w:rFonts w:ascii="Cambria Math"/>
                  <w:color w:val="000000"/>
                  <w:sz w:val="20"/>
                </w:rPr>
                <m:t>)</m:t>
              </m:r>
            </m:oMath>
            <w:r w:rsidRPr="009A182E">
              <w:rPr>
                <w:color w:val="000000"/>
                <w:sz w:val="20"/>
              </w:rPr>
              <w:t xml:space="preserve"> and </w:t>
            </w:r>
            <m:oMath>
              <m:sSub>
                <m:sSubPr>
                  <m:ctrlPr>
                    <w:rPr>
                      <w:rFonts w:ascii="Cambria Math" w:hAnsi="Cambria Math"/>
                      <w:i/>
                      <w:color w:val="000000"/>
                      <w:sz w:val="20"/>
                    </w:rPr>
                  </m:ctrlPr>
                </m:sSubPr>
                <m:e>
                  <m:r>
                    <w:rPr>
                      <w:rFonts w:ascii="Cambria Math" w:hAnsi="Cambria Math"/>
                      <w:color w:val="000000"/>
                      <w:sz w:val="20"/>
                    </w:rPr>
                    <m:t>M</m:t>
                  </m:r>
                </m:e>
                <m:sub>
                  <m:r>
                    <w:rPr>
                      <w:rFonts w:ascii="Cambria Math" w:hAnsi="Cambria Math"/>
                      <w:color w:val="000000"/>
                      <w:sz w:val="20"/>
                    </w:rPr>
                    <m:t>initial</m:t>
                  </m:r>
                </m:sub>
              </m:sSub>
            </m:oMath>
            <w:r w:rsidRPr="009A182E">
              <w:rPr>
                <w:color w:val="000000"/>
                <w:sz w:val="20"/>
              </w:rPr>
              <w:t xml:space="preserve">, for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color w:val="000000"/>
                      <w:sz w:val="20"/>
                    </w:rPr>
                    <m:t>3</m:t>
                  </m:r>
                </m:sub>
              </m:sSub>
              <m:r>
                <w:rPr>
                  <w:rFonts w:ascii="Cambria Math"/>
                  <w:color w:val="000000"/>
                  <w:sz w:val="20"/>
                </w:rPr>
                <m:t>&gt;19</m:t>
              </m:r>
            </m:oMath>
            <w:r w:rsidRPr="009A182E">
              <w:rPr>
                <w:color w:val="000000"/>
                <w:sz w:val="20"/>
              </w:rPr>
              <w:t xml:space="preserve">, using  </w:t>
            </w:r>
            <m:oMath>
              <m:r>
                <w:rPr>
                  <w:rFonts w:ascii="Cambria Math" w:hAnsi="Cambria Math"/>
                  <w:sz w:val="20"/>
                </w:rPr>
                <m:t>C</m:t>
              </m:r>
              <m:d>
                <m:dPr>
                  <m:ctrlPr>
                    <w:rPr>
                      <w:rFonts w:ascii="Cambria Math" w:hAnsi="Cambria Math"/>
                      <w:i/>
                      <w:noProof/>
                      <w:sz w:val="20"/>
                    </w:rPr>
                  </m:ctrlPr>
                </m:dPr>
                <m:e>
                  <m:r>
                    <w:rPr>
                      <w:rFonts w:ascii="Cambria Math" w:hAnsi="Cambria Math"/>
                      <w:noProof/>
                      <w:sz w:val="20"/>
                    </w:rPr>
                    <m:t>x</m:t>
                  </m:r>
                  <m:r>
                    <w:rPr>
                      <w:rFonts w:ascii="Cambria Math"/>
                      <w:sz w:val="20"/>
                    </w:rPr>
                    <m:t>,</m:t>
                  </m:r>
                  <m:r>
                    <w:rPr>
                      <w:rFonts w:ascii="Cambria Math" w:hAnsi="Cambria Math"/>
                      <w:sz w:val="20"/>
                    </w:rPr>
                    <m:t>y</m:t>
                  </m:r>
                </m:e>
              </m:d>
            </m:oMath>
            <w:r w:rsidRPr="009A182E">
              <w:rPr>
                <w:sz w:val="20"/>
              </w:rPr>
              <w:t xml:space="preserve"> as defined in </w:t>
            </w:r>
            <w:r w:rsidRPr="009A182E">
              <w:rPr>
                <w:strike/>
                <w:color w:val="FF0000"/>
                <w:sz w:val="20"/>
              </w:rPr>
              <w:t>5.2.2.2.3</w:t>
            </w:r>
            <w:r w:rsidRPr="009A182E">
              <w:rPr>
                <w:color w:val="FF0000"/>
                <w:sz w:val="20"/>
              </w:rPr>
              <w:t xml:space="preserve"> </w:t>
            </w:r>
            <w:r w:rsidRPr="009727B9">
              <w:rPr>
                <w:color w:val="FF0000"/>
                <w:sz w:val="20"/>
              </w:rPr>
              <w:t>Table 5.2.2.2.5-4</w:t>
            </w:r>
            <w:r w:rsidRPr="009A182E">
              <w:rPr>
                <w:color w:val="FF0000"/>
                <w:sz w:val="20"/>
              </w:rPr>
              <w:t xml:space="preserve"> </w:t>
            </w:r>
            <w:r w:rsidRPr="009A182E">
              <w:rPr>
                <w:sz w:val="20"/>
              </w:rPr>
              <w:t xml:space="preserve">and the </w:t>
            </w:r>
            <w:r w:rsidRPr="009A182E">
              <w:rPr>
                <w:color w:val="000000"/>
                <w:sz w:val="20"/>
              </w:rPr>
              <w:t>algorithm:</w:t>
            </w:r>
          </w:p>
          <w:p w14:paraId="126D3862" w14:textId="77777777" w:rsidR="001746C8" w:rsidRPr="009A182E" w:rsidRDefault="001746C8" w:rsidP="00F64BCD">
            <w:pPr>
              <w:spacing w:after="0"/>
              <w:rPr>
                <w:color w:val="000000"/>
                <w:sz w:val="20"/>
              </w:rPr>
            </w:pPr>
          </w:p>
          <w:p w14:paraId="34FB083D" w14:textId="77777777" w:rsidR="00F64BCD" w:rsidRPr="00EB0736" w:rsidRDefault="00F64BCD" w:rsidP="00F64BCD">
            <w:pPr>
              <w:spacing w:after="0"/>
              <w:jc w:val="center"/>
              <w:rPr>
                <w:rFonts w:eastAsia="SimSun"/>
                <w:color w:val="FF0000"/>
                <w:sz w:val="20"/>
              </w:rPr>
            </w:pPr>
            <w:r w:rsidRPr="00EB0736">
              <w:rPr>
                <w:color w:val="FF0000"/>
                <w:sz w:val="20"/>
              </w:rPr>
              <w:t>*** Unchanged text is omitted ***</w:t>
            </w:r>
          </w:p>
          <w:p w14:paraId="1D77EEB1" w14:textId="0318BB62" w:rsidR="00F64BCD" w:rsidRDefault="00F64BCD" w:rsidP="00F64BCD">
            <w:pPr>
              <w:pStyle w:val="Heading5"/>
              <w:spacing w:before="0" w:after="0"/>
              <w:ind w:left="1008" w:hanging="1008"/>
              <w:rPr>
                <w:b w:val="0"/>
                <w:sz w:val="22"/>
                <w:szCs w:val="20"/>
                <w:lang w:val="en-US"/>
              </w:rPr>
            </w:pPr>
          </w:p>
          <w:p w14:paraId="66D93F6B" w14:textId="77777777" w:rsidR="001746C8" w:rsidRPr="001746C8" w:rsidRDefault="001746C8" w:rsidP="001746C8">
            <w:pPr>
              <w:rPr>
                <w:lang w:val="en-US" w:eastAsia="x-none"/>
              </w:rPr>
            </w:pPr>
          </w:p>
          <w:p w14:paraId="1D0CD0AC" w14:textId="29940C6F" w:rsidR="00F64BCD" w:rsidRDefault="00F64BCD" w:rsidP="00F64BCD">
            <w:pPr>
              <w:pStyle w:val="Heading5"/>
              <w:spacing w:before="0" w:after="0"/>
              <w:ind w:left="1008" w:hanging="1008"/>
              <w:rPr>
                <w:b w:val="0"/>
                <w:sz w:val="22"/>
                <w:szCs w:val="20"/>
                <w:lang w:val="en-US"/>
              </w:rPr>
            </w:pPr>
            <w:r w:rsidRPr="00A6329B">
              <w:rPr>
                <w:b w:val="0"/>
                <w:sz w:val="22"/>
                <w:szCs w:val="20"/>
                <w:lang w:val="en-US"/>
              </w:rPr>
              <w:t>5.2.2.2.6</w:t>
            </w:r>
            <w:r w:rsidRPr="00A6329B">
              <w:rPr>
                <w:b w:val="0"/>
                <w:sz w:val="22"/>
                <w:szCs w:val="20"/>
                <w:lang w:val="en-US"/>
              </w:rPr>
              <w:tab/>
            </w:r>
            <w:r w:rsidRPr="00A6329B">
              <w:rPr>
                <w:rFonts w:eastAsiaTheme="minorEastAsia"/>
                <w:b w:val="0"/>
                <w:sz w:val="22"/>
                <w:szCs w:val="20"/>
                <w:lang w:val="en-US" w:eastAsia="zh-CN"/>
              </w:rPr>
              <w:t xml:space="preserve"> </w:t>
            </w:r>
            <w:r w:rsidRPr="00A6329B">
              <w:rPr>
                <w:b w:val="0"/>
                <w:sz w:val="22"/>
                <w:szCs w:val="20"/>
                <w:lang w:val="en-US"/>
              </w:rPr>
              <w:t>Enhanced Type II Port Selection Codebook</w:t>
            </w:r>
            <w:bookmarkEnd w:id="10"/>
            <w:bookmarkEnd w:id="11"/>
            <w:bookmarkEnd w:id="12"/>
          </w:p>
          <w:p w14:paraId="2FADB4A6" w14:textId="77777777" w:rsidR="001746C8" w:rsidRPr="001746C8" w:rsidRDefault="001746C8" w:rsidP="001746C8">
            <w:pPr>
              <w:rPr>
                <w:lang w:val="en-US" w:eastAsia="x-none"/>
              </w:rPr>
            </w:pPr>
          </w:p>
          <w:p w14:paraId="0FAE1E32" w14:textId="5893D841" w:rsidR="00F64BCD" w:rsidRDefault="00F64BCD" w:rsidP="00F64BCD">
            <w:pPr>
              <w:spacing w:after="0"/>
              <w:jc w:val="center"/>
              <w:rPr>
                <w:color w:val="FF0000"/>
                <w:sz w:val="20"/>
              </w:rPr>
            </w:pPr>
            <w:r w:rsidRPr="00D50D69">
              <w:rPr>
                <w:color w:val="FF0000"/>
                <w:sz w:val="20"/>
              </w:rPr>
              <w:t>*** Unchanged text is omitted ***</w:t>
            </w:r>
          </w:p>
          <w:p w14:paraId="3ADC1EBD" w14:textId="77777777" w:rsidR="001746C8" w:rsidRPr="00D50D69" w:rsidRDefault="001746C8" w:rsidP="00F64BCD">
            <w:pPr>
              <w:spacing w:after="0"/>
              <w:jc w:val="center"/>
              <w:rPr>
                <w:rFonts w:eastAsia="SimSun"/>
                <w:color w:val="FF0000"/>
                <w:sz w:val="20"/>
              </w:rPr>
            </w:pPr>
          </w:p>
          <w:p w14:paraId="25C9111F" w14:textId="3B271D04" w:rsidR="00F64BCD" w:rsidRDefault="00F64BCD" w:rsidP="00F64BCD">
            <w:pPr>
              <w:spacing w:after="0"/>
              <w:rPr>
                <w:color w:val="000000"/>
                <w:sz w:val="20"/>
              </w:rPr>
            </w:pPr>
            <w:r w:rsidRPr="00D50D69">
              <w:rPr>
                <w:color w:val="000000"/>
                <w:sz w:val="20"/>
              </w:rPr>
              <w:t xml:space="preserve">The codebooks for 1-4 layers are given in Table 5.2.2.2.6-2, where </w:t>
            </w:r>
            <m:oMath>
              <m:sSub>
                <m:sSubPr>
                  <m:ctrlPr>
                    <w:rPr>
                      <w:rFonts w:ascii="Cambria Math" w:hAnsi="Cambria Math"/>
                      <w:i/>
                      <w:color w:val="000000"/>
                      <w:sz w:val="20"/>
                    </w:rPr>
                  </m:ctrlPr>
                </m:sSubPr>
                <m:e>
                  <m:r>
                    <w:rPr>
                      <w:rFonts w:ascii="Cambria Math" w:hAnsi="Cambria Math"/>
                      <w:color w:val="000000"/>
                      <w:sz w:val="20"/>
                    </w:rPr>
                    <m:t>v</m:t>
                  </m:r>
                </m:e>
                <m:sub>
                  <m:r>
                    <w:rPr>
                      <w:rFonts w:ascii="Cambria Math" w:hAnsi="Cambria Math"/>
                      <w:color w:val="000000"/>
                      <w:sz w:val="20"/>
                    </w:rPr>
                    <m:t>m</m:t>
                  </m:r>
                </m:sub>
              </m:sSub>
            </m:oMath>
            <w:r w:rsidRPr="00D50D69">
              <w:rPr>
                <w:color w:val="000000"/>
                <w:sz w:val="20"/>
              </w:rPr>
              <w:t xml:space="preserve"> is a </w:t>
            </w:r>
            <m:oMath>
              <m:sSub>
                <m:sSubPr>
                  <m:ctrlPr>
                    <w:rPr>
                      <w:rFonts w:ascii="Cambria Math" w:hAnsi="Cambria Math"/>
                      <w:i/>
                      <w:color w:val="000000"/>
                      <w:sz w:val="20"/>
                    </w:rPr>
                  </m:ctrlPr>
                </m:sSubPr>
                <m:e>
                  <m:r>
                    <w:rPr>
                      <w:rFonts w:ascii="Cambria Math" w:hAnsi="Cambria Math"/>
                      <w:color w:val="000000"/>
                      <w:sz w:val="20"/>
                    </w:rPr>
                    <m:t>P</m:t>
                  </m:r>
                </m:e>
                <m:sub>
                  <m:r>
                    <w:rPr>
                      <w:rFonts w:ascii="Cambria Math" w:hAnsi="Cambria Math"/>
                      <w:color w:val="000000"/>
                      <w:sz w:val="20"/>
                    </w:rPr>
                    <m:t>CSI-RS</m:t>
                  </m:r>
                </m:sub>
              </m:sSub>
              <m:r>
                <w:rPr>
                  <w:rFonts w:ascii="Cambria Math"/>
                  <w:color w:val="000000"/>
                  <w:sz w:val="20"/>
                </w:rPr>
                <m:t xml:space="preserve">/2 </m:t>
              </m:r>
            </m:oMath>
            <w:r w:rsidRPr="00D50D69">
              <w:rPr>
                <w:color w:val="000000"/>
                <w:sz w:val="20"/>
              </w:rPr>
              <w:t xml:space="preserve">-element column vector containing a value of 1 in element </w:t>
            </w:r>
            <m:oMath>
              <m:d>
                <m:dPr>
                  <m:ctrlPr>
                    <w:rPr>
                      <w:rFonts w:ascii="Cambria Math" w:hAnsi="Cambria Math"/>
                      <w:i/>
                      <w:color w:val="000000"/>
                      <w:sz w:val="20"/>
                    </w:rPr>
                  </m:ctrlPr>
                </m:dPr>
                <m:e>
                  <m:r>
                    <w:rPr>
                      <w:rFonts w:ascii="Cambria Math" w:hAnsi="Cambria Math"/>
                      <w:color w:val="000000"/>
                      <w:sz w:val="20"/>
                    </w:rPr>
                    <m:t>m</m:t>
                  </m:r>
                  <m:r>
                    <w:rPr>
                      <w:rFonts w:ascii="Cambria Math"/>
                      <w:color w:val="000000"/>
                      <w:sz w:val="20"/>
                    </w:rPr>
                    <m:t xml:space="preserve"> </m:t>
                  </m:r>
                  <m:r>
                    <m:rPr>
                      <m:sty m:val="p"/>
                    </m:rPr>
                    <w:rPr>
                      <w:rFonts w:ascii="Cambria Math"/>
                      <w:color w:val="000000"/>
                      <w:sz w:val="20"/>
                    </w:rPr>
                    <m:t>mod</m:t>
                  </m:r>
                  <m:r>
                    <w:rPr>
                      <w:rFonts w:asci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P</m:t>
                      </m:r>
                    </m:e>
                    <m:sub>
                      <m:r>
                        <w:rPr>
                          <w:rFonts w:ascii="Cambria Math" w:hAnsi="Cambria Math"/>
                          <w:color w:val="000000"/>
                          <w:sz w:val="20"/>
                        </w:rPr>
                        <m:t>CSI-RS</m:t>
                      </m:r>
                    </m:sub>
                  </m:sSub>
                  <m:r>
                    <w:rPr>
                      <w:rFonts w:ascii="Cambria Math"/>
                      <w:color w:val="000000"/>
                      <w:sz w:val="20"/>
                    </w:rPr>
                    <m:t xml:space="preserve">/2 </m:t>
                  </m:r>
                </m:e>
              </m:d>
            </m:oMath>
            <w:r w:rsidRPr="00D50D69">
              <w:rPr>
                <w:color w:val="000000"/>
                <w:sz w:val="20"/>
              </w:rPr>
              <w:t xml:space="preserve"> and zeros elsewhere (where the first element is element 0), and the quantities </w:t>
            </w:r>
            <m:oMath>
              <m:sSub>
                <m:sSubPr>
                  <m:ctrlPr>
                    <w:rPr>
                      <w:rFonts w:ascii="Cambria Math" w:hAnsi="Cambria Math"/>
                      <w:i/>
                      <w:color w:val="000000"/>
                      <w:sz w:val="20"/>
                    </w:rPr>
                  </m:ctrlPr>
                </m:sSubPr>
                <m:e>
                  <m:r>
                    <w:rPr>
                      <w:rFonts w:ascii="Cambria Math" w:hAnsi="Cambria Math"/>
                      <w:color w:val="000000"/>
                      <w:sz w:val="20"/>
                    </w:rPr>
                    <m:t>φ</m:t>
                  </m:r>
                </m:e>
                <m:sub>
                  <m:r>
                    <w:rPr>
                      <w:rFonts w:ascii="Cambria Math" w:hAnsi="Cambria Math"/>
                      <w:color w:val="000000"/>
                      <w:sz w:val="20"/>
                    </w:rPr>
                    <m:t>l</m:t>
                  </m:r>
                  <m:r>
                    <w:rPr>
                      <w:rFonts w:ascii="Cambria Math"/>
                      <w:color w:val="000000"/>
                      <w:sz w:val="20"/>
                    </w:rPr>
                    <m:t>,</m:t>
                  </m:r>
                  <m:r>
                    <w:rPr>
                      <w:rFonts w:ascii="Cambria Math" w:hAnsi="Cambria Math"/>
                      <w:color w:val="000000"/>
                      <w:sz w:val="20"/>
                    </w:rPr>
                    <m:t>i</m:t>
                  </m:r>
                  <m:r>
                    <w:rPr>
                      <w:rFonts w:ascii="Cambria Math"/>
                      <w:color w:val="000000"/>
                      <w:sz w:val="20"/>
                    </w:rPr>
                    <m:t>,</m:t>
                  </m:r>
                  <m:r>
                    <w:rPr>
                      <w:rFonts w:ascii="Cambria Math" w:hAnsi="Cambria Math"/>
                      <w:color w:val="000000"/>
                      <w:sz w:val="20"/>
                    </w:rPr>
                    <m:t>f</m:t>
                  </m:r>
                </m:sub>
              </m:sSub>
            </m:oMath>
            <w:r w:rsidRPr="00D50D69">
              <w:rPr>
                <w:color w:val="000000"/>
                <w:sz w:val="20"/>
              </w:rPr>
              <w:t xml:space="preserve"> and </w:t>
            </w:r>
            <m:oMath>
              <m:sSub>
                <m:sSubPr>
                  <m:ctrlPr>
                    <w:rPr>
                      <w:rFonts w:ascii="Cambria Math" w:hAnsi="Cambria Math"/>
                      <w:strike/>
                      <w:color w:val="FF0000"/>
                      <w:sz w:val="20"/>
                    </w:rPr>
                  </m:ctrlPr>
                </m:sSubPr>
                <m:e>
                  <m:r>
                    <w:rPr>
                      <w:rFonts w:ascii="Cambria Math" w:hAnsi="Cambria Math"/>
                      <w:strike/>
                      <w:color w:val="FF0000"/>
                      <w:sz w:val="20"/>
                    </w:rPr>
                    <m:t>y</m:t>
                  </m:r>
                </m:e>
                <m:sub>
                  <m:r>
                    <w:rPr>
                      <w:rFonts w:ascii="Cambria Math" w:hAnsi="Cambria Math"/>
                      <w:strike/>
                      <w:color w:val="FF0000"/>
                      <w:sz w:val="20"/>
                    </w:rPr>
                    <m:t>t</m:t>
                  </m:r>
                </m:sub>
              </m:sSub>
              <m:r>
                <w:rPr>
                  <w:rFonts w:ascii="Cambria Math" w:hAnsi="Cambria Math"/>
                  <w:color w:val="FF0000"/>
                  <w:sz w:val="20"/>
                </w:rPr>
                <m:t xml:space="preserve">  </m:t>
              </m:r>
              <m:sSub>
                <m:sSubPr>
                  <m:ctrlPr>
                    <w:rPr>
                      <w:rFonts w:ascii="Cambria Math" w:hAnsi="Cambria Math"/>
                      <w:color w:val="FF0000"/>
                      <w:sz w:val="20"/>
                    </w:rPr>
                  </m:ctrlPr>
                </m:sSubPr>
                <m:e>
                  <m:r>
                    <w:rPr>
                      <w:rFonts w:ascii="Cambria Math" w:hAnsi="Cambria Math"/>
                      <w:color w:val="FF0000"/>
                      <w:sz w:val="20"/>
                    </w:rPr>
                    <m:t>y</m:t>
                  </m:r>
                </m:e>
                <m:sub>
                  <m:r>
                    <w:rPr>
                      <w:rFonts w:ascii="Cambria Math" w:hAnsi="Cambria Math"/>
                      <w:color w:val="FF0000"/>
                      <w:sz w:val="20"/>
                    </w:rPr>
                    <m:t>t,l</m:t>
                  </m:r>
                </m:sub>
              </m:sSub>
              <m:r>
                <w:rPr>
                  <w:rFonts w:ascii="Cambria Math" w:hAnsi="Cambria Math"/>
                  <w:color w:val="000000"/>
                  <w:sz w:val="20"/>
                </w:rPr>
                <m:t xml:space="preserve"> </m:t>
              </m:r>
            </m:oMath>
            <w:r w:rsidRPr="00D50D69">
              <w:rPr>
                <w:color w:val="000000"/>
                <w:sz w:val="20"/>
              </w:rPr>
              <w:t>are defined as in clause 5.2.2.2.5.</w:t>
            </w:r>
          </w:p>
          <w:p w14:paraId="6690F6F8" w14:textId="5FC66F51" w:rsidR="00F64BCD" w:rsidRDefault="00F64BCD" w:rsidP="00F64BCD">
            <w:pPr>
              <w:spacing w:after="0"/>
              <w:rPr>
                <w:color w:val="000000"/>
                <w:sz w:val="20"/>
              </w:rPr>
            </w:pPr>
          </w:p>
          <w:p w14:paraId="5AA953C9" w14:textId="2D002C4C" w:rsidR="00C6576E" w:rsidRDefault="00C6576E" w:rsidP="00F64BCD">
            <w:pPr>
              <w:spacing w:after="0"/>
              <w:rPr>
                <w:color w:val="000000"/>
                <w:sz w:val="20"/>
              </w:rPr>
            </w:pPr>
          </w:p>
          <w:p w14:paraId="7AB0371F" w14:textId="77777777" w:rsidR="00C6576E" w:rsidRDefault="00C6576E" w:rsidP="00F64BCD">
            <w:pPr>
              <w:spacing w:after="0"/>
              <w:rPr>
                <w:color w:val="000000"/>
                <w:sz w:val="20"/>
              </w:rPr>
            </w:pPr>
          </w:p>
          <w:p w14:paraId="1AAC65E6" w14:textId="36FF9AB5" w:rsidR="00F64BCD" w:rsidRDefault="00F64BCD" w:rsidP="00F64BCD">
            <w:pPr>
              <w:pStyle w:val="Heading3"/>
              <w:spacing w:after="0"/>
              <w:ind w:leftChars="7" w:left="375" w:hangingChars="150" w:hanging="360"/>
              <w:rPr>
                <w:rFonts w:ascii="Arial" w:hAnsi="Arial" w:cs="Arial"/>
                <w:color w:val="000000"/>
                <w:sz w:val="24"/>
              </w:rPr>
            </w:pPr>
            <w:r w:rsidRPr="00A6329B">
              <w:rPr>
                <w:rFonts w:ascii="Arial" w:hAnsi="Arial" w:cs="Arial"/>
                <w:color w:val="000000"/>
                <w:sz w:val="24"/>
              </w:rPr>
              <w:t>5.2.3    CSI reporting using PUSCH</w:t>
            </w:r>
          </w:p>
          <w:p w14:paraId="06DED9C4" w14:textId="77777777" w:rsidR="001746C8" w:rsidRPr="001746C8" w:rsidRDefault="001746C8" w:rsidP="001746C8"/>
          <w:p w14:paraId="62CDDB94" w14:textId="77777777" w:rsidR="00F64BCD" w:rsidRPr="00D50D69" w:rsidRDefault="00F64BCD" w:rsidP="00F64BCD">
            <w:pPr>
              <w:spacing w:after="0"/>
              <w:jc w:val="center"/>
              <w:rPr>
                <w:color w:val="FF0000"/>
                <w:sz w:val="20"/>
              </w:rPr>
            </w:pPr>
            <w:bookmarkStart w:id="13" w:name="OLE_LINK26"/>
            <w:bookmarkStart w:id="14" w:name="OLE_LINK27"/>
            <w:r w:rsidRPr="00D50D69">
              <w:rPr>
                <w:color w:val="FF0000"/>
                <w:sz w:val="20"/>
              </w:rPr>
              <w:t>*** Unchanged text is omitted ***</w:t>
            </w:r>
          </w:p>
          <w:bookmarkEnd w:id="13"/>
          <w:bookmarkEnd w:id="14"/>
          <w:p w14:paraId="07BC4D3E" w14:textId="77777777" w:rsidR="001746C8" w:rsidRDefault="001746C8" w:rsidP="00F64BCD">
            <w:pPr>
              <w:spacing w:after="0"/>
              <w:rPr>
                <w:color w:val="000000"/>
                <w:sz w:val="20"/>
              </w:rPr>
            </w:pPr>
          </w:p>
          <w:p w14:paraId="0E6DB15B" w14:textId="2E54D6AC" w:rsidR="00F64BCD" w:rsidRPr="00D50D69" w:rsidRDefault="00F64BCD" w:rsidP="00F64BCD">
            <w:pPr>
              <w:spacing w:after="0"/>
              <w:rPr>
                <w:color w:val="000000"/>
                <w:sz w:val="20"/>
              </w:rPr>
            </w:pPr>
            <w:r w:rsidRPr="00D50D69">
              <w:rPr>
                <w:color w:val="000000"/>
                <w:sz w:val="20"/>
              </w:rPr>
              <w:t xml:space="preserve">When CSI reporting on PUSCH comprises two parts, the UE may omit a portion of the Part 2 CSI. Omission of Part 2 CSI is according to the priority order shown in Table </w:t>
            </w:r>
            <w:r w:rsidRPr="00D50D69">
              <w:rPr>
                <w:rFonts w:hint="eastAsia"/>
                <w:color w:val="000000"/>
                <w:sz w:val="20"/>
              </w:rPr>
              <w:t>5.2.3-1</w:t>
            </w:r>
            <w:r w:rsidRPr="00D50D69">
              <w:rPr>
                <w:color w:val="000000"/>
                <w:sz w:val="20"/>
              </w:rPr>
              <w:t xml:space="preserve">, where </w:t>
            </w:r>
            <w:r w:rsidRPr="00D50D69">
              <w:rPr>
                <w:rFonts w:eastAsia="Times New Roman"/>
                <w:color w:val="000000"/>
                <w:position w:val="-14"/>
                <w:sz w:val="20"/>
              </w:rPr>
              <w:object w:dxaOrig="460" w:dyaOrig="340" w14:anchorId="6E8CA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5pt" o:ole="">
                  <v:imagedata r:id="rId8" o:title=""/>
                </v:shape>
                <o:OLEObject Type="Embed" ProgID="Equation.DSMT4" ShapeID="_x0000_i1025" DrawAspect="Content" ObjectID="_1644364678" r:id="rId9"/>
              </w:object>
            </w:r>
            <w:r w:rsidRPr="00D50D69">
              <w:rPr>
                <w:color w:val="000000"/>
                <w:sz w:val="20"/>
              </w:rPr>
              <w:t xml:space="preserve"> is the number of CSI reports configured to be carried on the PUSCH. Priority 0 is the highest priority and priority </w:t>
            </w:r>
            <w:r w:rsidRPr="00D50D69">
              <w:rPr>
                <w:rFonts w:eastAsia="Times New Roman"/>
                <w:color w:val="000000"/>
                <w:position w:val="-14"/>
                <w:sz w:val="20"/>
              </w:rPr>
              <w:object w:dxaOrig="560" w:dyaOrig="340" w14:anchorId="2589852E">
                <v:shape id="_x0000_i1026" type="#_x0000_t75" style="width:28.5pt;height:15pt" o:ole="">
                  <v:imagedata r:id="rId10" o:title=""/>
                </v:shape>
                <o:OLEObject Type="Embed" ProgID="Equation.DSMT4" ShapeID="_x0000_i1026" DrawAspect="Content" ObjectID="_1644364679" r:id="rId11"/>
              </w:object>
            </w:r>
            <w:r w:rsidRPr="00D50D69">
              <w:rPr>
                <w:color w:val="000000"/>
                <w:sz w:val="20"/>
              </w:rPr>
              <w:t xml:space="preserve"> is the lowest priority and the CSI report </w:t>
            </w:r>
            <w:r w:rsidRPr="00D50D69">
              <w:rPr>
                <w:i/>
                <w:color w:val="000000"/>
                <w:sz w:val="20"/>
              </w:rPr>
              <w:t>n</w:t>
            </w:r>
            <w:r w:rsidRPr="00D50D69">
              <w:rPr>
                <w:color w:val="000000"/>
                <w:sz w:val="20"/>
              </w:rPr>
              <w:t xml:space="preserve"> corresponds to the CSI report with the </w:t>
            </w:r>
            <w:r w:rsidRPr="00D50D69">
              <w:rPr>
                <w:i/>
                <w:color w:val="000000"/>
                <w:sz w:val="20"/>
              </w:rPr>
              <w:t>n</w:t>
            </w:r>
            <w:r w:rsidRPr="00D50D69">
              <w:rPr>
                <w:color w:val="000000"/>
                <w:sz w:val="20"/>
              </w:rPr>
              <w:t xml:space="preserve">th smallest </w:t>
            </w:r>
            <w:proofErr w:type="spellStart"/>
            <w:r w:rsidRPr="00D50D69">
              <w:rPr>
                <w:color w:val="000000"/>
                <w:sz w:val="20"/>
              </w:rPr>
              <w:t>Pri</w:t>
            </w:r>
            <w:r w:rsidRPr="00D50D69">
              <w:rPr>
                <w:color w:val="000000"/>
                <w:sz w:val="20"/>
                <w:vertAlign w:val="subscript"/>
              </w:rPr>
              <w:t>i,CSI</w:t>
            </w:r>
            <w:proofErr w:type="spellEnd"/>
            <w:r w:rsidRPr="00D50D69">
              <w:rPr>
                <w:color w:val="000000"/>
                <w:sz w:val="20"/>
              </w:rPr>
              <w:t>(</w:t>
            </w:r>
            <w:proofErr w:type="spellStart"/>
            <w:r w:rsidRPr="00D50D69">
              <w:rPr>
                <w:i/>
                <w:color w:val="000000"/>
                <w:sz w:val="20"/>
              </w:rPr>
              <w:t>y,k,c,s</w:t>
            </w:r>
            <w:proofErr w:type="spellEnd"/>
            <w:r w:rsidRPr="00D50D69">
              <w:rPr>
                <w:color w:val="000000"/>
                <w:sz w:val="20"/>
              </w:rPr>
              <w:t xml:space="preserve">) value among the </w:t>
            </w:r>
            <w:r w:rsidRPr="00D50D69">
              <w:rPr>
                <w:rFonts w:eastAsia="Times New Roman"/>
                <w:color w:val="000000"/>
                <w:position w:val="-14"/>
                <w:sz w:val="20"/>
              </w:rPr>
              <w:object w:dxaOrig="460" w:dyaOrig="340" w14:anchorId="27C70F8D">
                <v:shape id="_x0000_i1027" type="#_x0000_t75" style="width:21.25pt;height:15pt" o:ole="">
                  <v:imagedata r:id="rId8" o:title=""/>
                </v:shape>
                <o:OLEObject Type="Embed" ProgID="Equation.DSMT4" ShapeID="_x0000_i1027" DrawAspect="Content" ObjectID="_1644364680" r:id="rId12"/>
              </w:object>
            </w:r>
            <w:r w:rsidRPr="00D50D69">
              <w:rPr>
                <w:color w:val="000000"/>
                <w:sz w:val="20"/>
              </w:rPr>
              <w:t xml:space="preserve"> CSI reports as defined in Clause 5.2.5. The </w:t>
            </w:r>
            <w:proofErr w:type="spellStart"/>
            <w:r w:rsidRPr="00D50D69">
              <w:rPr>
                <w:color w:val="000000"/>
                <w:sz w:val="20"/>
              </w:rPr>
              <w:t>subbands</w:t>
            </w:r>
            <w:proofErr w:type="spellEnd"/>
            <w:r w:rsidRPr="00D50D69">
              <w:rPr>
                <w:color w:val="000000"/>
                <w:sz w:val="20"/>
              </w:rPr>
              <w:t xml:space="preserve"> for a given CSI report </w:t>
            </w:r>
            <w:r w:rsidRPr="00D50D69">
              <w:rPr>
                <w:i/>
                <w:color w:val="000000"/>
                <w:sz w:val="20"/>
              </w:rPr>
              <w:t>n</w:t>
            </w:r>
            <w:r w:rsidRPr="00D50D69">
              <w:rPr>
                <w:color w:val="000000"/>
                <w:sz w:val="20"/>
              </w:rPr>
              <w:t xml:space="preserve"> indicated by the higher layer parameter </w:t>
            </w:r>
            <w:proofErr w:type="spellStart"/>
            <w:r w:rsidRPr="00D50D69">
              <w:rPr>
                <w:i/>
                <w:color w:val="000000"/>
                <w:sz w:val="20"/>
              </w:rPr>
              <w:t>csi-ReportingBand</w:t>
            </w:r>
            <w:proofErr w:type="spellEnd"/>
            <w:r w:rsidRPr="00D50D69">
              <w:rPr>
                <w:color w:val="000000"/>
                <w:sz w:val="20"/>
              </w:rPr>
              <w:t xml:space="preserve"> are numbered continuously in increasing order with the lowest </w:t>
            </w:r>
            <w:proofErr w:type="spellStart"/>
            <w:r w:rsidRPr="00D50D69">
              <w:rPr>
                <w:color w:val="000000"/>
                <w:sz w:val="20"/>
              </w:rPr>
              <w:t>subband</w:t>
            </w:r>
            <w:proofErr w:type="spellEnd"/>
            <w:r w:rsidRPr="00D50D69">
              <w:rPr>
                <w:color w:val="000000"/>
                <w:sz w:val="20"/>
              </w:rPr>
              <w:t xml:space="preserve"> of </w:t>
            </w:r>
            <w:proofErr w:type="spellStart"/>
            <w:r w:rsidRPr="00D50D69">
              <w:rPr>
                <w:i/>
                <w:color w:val="000000"/>
                <w:sz w:val="20"/>
              </w:rPr>
              <w:t>csi-ReportingBand</w:t>
            </w:r>
            <w:proofErr w:type="spellEnd"/>
            <w:r w:rsidRPr="00D50D69">
              <w:rPr>
                <w:color w:val="000000"/>
                <w:sz w:val="20"/>
              </w:rPr>
              <w:t xml:space="preserve"> as </w:t>
            </w:r>
            <w:proofErr w:type="spellStart"/>
            <w:r w:rsidRPr="00D50D69">
              <w:rPr>
                <w:color w:val="000000"/>
                <w:sz w:val="20"/>
              </w:rPr>
              <w:t>subband</w:t>
            </w:r>
            <w:proofErr w:type="spellEnd"/>
            <w:r w:rsidRPr="00D50D69">
              <w:rPr>
                <w:color w:val="000000"/>
                <w:sz w:val="20"/>
              </w:rPr>
              <w:t xml:space="preserve"> 0. When omitting Part 2 CSI information for a particular priority level, the UE shall omit all of the information at that priority level. </w:t>
            </w:r>
          </w:p>
          <w:p w14:paraId="2139BBD0" w14:textId="03B6803D" w:rsidR="00F64BCD" w:rsidRDefault="00F64BCD" w:rsidP="00F64BCD">
            <w:pPr>
              <w:pStyle w:val="B1"/>
              <w:spacing w:after="0"/>
              <w:ind w:firstLine="440"/>
              <w:rPr>
                <w:sz w:val="20"/>
              </w:rPr>
            </w:pPr>
            <w:r w:rsidRPr="00D50D69">
              <w:rPr>
                <w:sz w:val="20"/>
              </w:rPr>
              <w:t>-</w:t>
            </w:r>
            <w:r w:rsidRPr="00D50D69">
              <w:rPr>
                <w:sz w:val="20"/>
              </w:rPr>
              <w:tab/>
              <w:t xml:space="preserve">For Enhanced Type II reports, for a given CSI report </w:t>
            </w:r>
            <m:oMath>
              <m:r>
                <w:rPr>
                  <w:rFonts w:ascii="Cambria Math" w:hAnsi="Cambria Math"/>
                  <w:sz w:val="20"/>
                </w:rPr>
                <m:t>n</m:t>
              </m:r>
            </m:oMath>
            <w:r w:rsidRPr="00D50D69">
              <w:rPr>
                <w:sz w:val="20"/>
              </w:rPr>
              <w:t xml:space="preserve">, each reported element of indices  </w:t>
            </w:r>
            <m:oMath>
              <m:sSub>
                <m:sSubPr>
                  <m:ctrlPr>
                    <w:rPr>
                      <w:rFonts w:ascii="Cambria Math" w:hAnsi="Cambria Math"/>
                      <w:i/>
                      <w:sz w:val="20"/>
                    </w:rPr>
                  </m:ctrlPr>
                </m:sSubPr>
                <m:e>
                  <m:r>
                    <w:rPr>
                      <w:rFonts w:ascii="Cambria Math" w:hAnsi="Cambria Math"/>
                      <w:sz w:val="20"/>
                    </w:rPr>
                    <m:t>i</m:t>
                  </m:r>
                </m:e>
                <m:sub>
                  <m:r>
                    <w:rPr>
                      <w:rFonts w:ascii="Cambria Math"/>
                      <w:sz w:val="20"/>
                    </w:rPr>
                    <m:t>2,4,</m:t>
                  </m:r>
                  <m:r>
                    <w:rPr>
                      <w:rFonts w:ascii="Cambria Math" w:hAnsi="Cambria Math"/>
                      <w:sz w:val="20"/>
                    </w:rPr>
                    <m:t>l</m:t>
                  </m:r>
                </m:sub>
              </m:sSub>
            </m:oMath>
            <w:r w:rsidRPr="00D50D69">
              <w:rPr>
                <w:sz w:val="20"/>
              </w:rPr>
              <w:t xml:space="preserve"> </w:t>
            </w:r>
            <m:oMath>
              <m:sSub>
                <m:sSubPr>
                  <m:ctrlPr>
                    <w:rPr>
                      <w:rFonts w:ascii="Cambria Math" w:hAnsi="Cambria Math"/>
                      <w:i/>
                      <w:sz w:val="20"/>
                    </w:rPr>
                  </m:ctrlPr>
                </m:sSubPr>
                <m:e>
                  <m:r>
                    <w:rPr>
                      <w:rFonts w:ascii="Cambria Math" w:hAnsi="Cambria Math"/>
                      <w:sz w:val="20"/>
                    </w:rPr>
                    <m:t>i</m:t>
                  </m:r>
                </m:e>
                <m:sub>
                  <m:r>
                    <w:rPr>
                      <w:rFonts w:ascii="Cambria Math"/>
                      <w:sz w:val="20"/>
                    </w:rPr>
                    <m:t>2,5,</m:t>
                  </m:r>
                  <m:r>
                    <w:rPr>
                      <w:rFonts w:ascii="Cambria Math" w:hAnsi="Cambria Math"/>
                      <w:sz w:val="20"/>
                    </w:rPr>
                    <m:t>l</m:t>
                  </m:r>
                </m:sub>
              </m:sSub>
              <m:r>
                <w:rPr>
                  <w:rFonts w:ascii="Cambria Math"/>
                  <w:sz w:val="20"/>
                </w:rPr>
                <m:t xml:space="preserve"> </m:t>
              </m:r>
            </m:oMath>
            <w:r w:rsidRPr="00D50D69">
              <w:rPr>
                <w:sz w:val="20"/>
              </w:rPr>
              <w:t xml:space="preserve">and </w:t>
            </w:r>
            <m:oMath>
              <m:sSub>
                <m:sSubPr>
                  <m:ctrlPr>
                    <w:rPr>
                      <w:rFonts w:ascii="Cambria Math" w:hAnsi="Cambria Math"/>
                      <w:i/>
                      <w:sz w:val="20"/>
                    </w:rPr>
                  </m:ctrlPr>
                </m:sSubPr>
                <m:e>
                  <m:r>
                    <w:rPr>
                      <w:rFonts w:ascii="Cambria Math" w:hAnsi="Cambria Math"/>
                      <w:sz w:val="20"/>
                    </w:rPr>
                    <m:t>i</m:t>
                  </m:r>
                </m:e>
                <m:sub>
                  <m:r>
                    <w:rPr>
                      <w:rFonts w:ascii="Cambria Math"/>
                      <w:sz w:val="20"/>
                    </w:rPr>
                    <m:t>1,7,</m:t>
                  </m:r>
                  <m:r>
                    <w:rPr>
                      <w:rFonts w:ascii="Cambria Math" w:hAnsi="Cambria Math"/>
                      <w:sz w:val="20"/>
                    </w:rPr>
                    <m:t>l</m:t>
                  </m:r>
                </m:sub>
              </m:sSub>
            </m:oMath>
            <w:r w:rsidRPr="00D50D69">
              <w:rPr>
                <w:sz w:val="20"/>
              </w:rPr>
              <w:t xml:space="preserve">, indexed by </w:t>
            </w:r>
            <m:oMath>
              <m:r>
                <w:rPr>
                  <w:rFonts w:ascii="Cambria Math" w:hAnsi="Cambria Math"/>
                  <w:sz w:val="20"/>
                </w:rPr>
                <m:t>l</m:t>
              </m:r>
              <m:r>
                <w:rPr>
                  <w:rFonts w:ascii="Cambria Math"/>
                  <w:sz w:val="20"/>
                </w:rPr>
                <m:t>,</m:t>
              </m:r>
              <m:r>
                <w:rPr>
                  <w:rFonts w:ascii="Cambria Math" w:hAnsi="Cambria Math"/>
                  <w:sz w:val="20"/>
                </w:rPr>
                <m:t>i</m:t>
              </m:r>
            </m:oMath>
            <w:r w:rsidRPr="00D50D69">
              <w:rPr>
                <w:sz w:val="20"/>
              </w:rPr>
              <w:t xml:space="preserve"> and </w:t>
            </w:r>
            <m:oMath>
              <m:r>
                <w:rPr>
                  <w:rFonts w:ascii="Cambria Math" w:hAnsi="Cambria Math"/>
                  <w:sz w:val="20"/>
                </w:rPr>
                <m:t>f</m:t>
              </m:r>
            </m:oMath>
            <w:r w:rsidRPr="00D50D69">
              <w:rPr>
                <w:sz w:val="20"/>
              </w:rPr>
              <w:t xml:space="preserve">, is associated with a priority value </w:t>
            </w:r>
            <m:oMath>
              <m:r>
                <m:rPr>
                  <m:sty m:val="p"/>
                </m:rPr>
                <w:rPr>
                  <w:rFonts w:ascii="Cambria Math"/>
                  <w:sz w:val="20"/>
                </w:rPr>
                <m:t>Pri</m:t>
              </m:r>
              <m:d>
                <m:dPr>
                  <m:ctrlPr>
                    <w:rPr>
                      <w:rFonts w:ascii="Cambria Math" w:hAnsi="Cambria Math"/>
                      <w:i/>
                      <w:sz w:val="20"/>
                    </w:rPr>
                  </m:ctrlPr>
                </m:dPr>
                <m:e>
                  <m:r>
                    <w:rPr>
                      <w:rFonts w:ascii="Cambria Math" w:hAnsi="Cambria Math"/>
                      <w:sz w:val="20"/>
                    </w:rPr>
                    <m:t>l</m:t>
                  </m:r>
                  <m:r>
                    <w:rPr>
                      <w:rFonts w:ascii="Cambria Math"/>
                      <w:sz w:val="20"/>
                    </w:rPr>
                    <m:t>,</m:t>
                  </m:r>
                  <m:r>
                    <w:rPr>
                      <w:rFonts w:ascii="Cambria Math" w:hAnsi="Cambria Math"/>
                      <w:sz w:val="20"/>
                    </w:rPr>
                    <m:t>i</m:t>
                  </m:r>
                  <m:r>
                    <w:rPr>
                      <w:rFonts w:ascii="Cambria Math"/>
                      <w:sz w:val="20"/>
                    </w:rPr>
                    <m:t>,</m:t>
                  </m:r>
                  <m:r>
                    <w:rPr>
                      <w:rFonts w:ascii="Cambria Math" w:hAnsi="Cambria Math"/>
                      <w:sz w:val="20"/>
                    </w:rPr>
                    <m:t>f</m:t>
                  </m:r>
                </m:e>
              </m:d>
              <m:r>
                <w:rPr>
                  <w:rFonts w:ascii="Cambria Math"/>
                  <w:sz w:val="20"/>
                </w:rPr>
                <m:t>=2</m:t>
              </m:r>
              <m:r>
                <w:rPr>
                  <w:rFonts w:ascii="Cambria Math" w:hAnsi="Cambria Math"/>
                  <w:sz w:val="20"/>
                </w:rPr>
                <m:t>⋅L⋅υ⋅π</m:t>
              </m:r>
              <m:d>
                <m:dPr>
                  <m:ctrlPr>
                    <w:rPr>
                      <w:rFonts w:ascii="Cambria Math" w:hAnsi="Cambria Math"/>
                      <w:i/>
                      <w:sz w:val="20"/>
                    </w:rPr>
                  </m:ctrlPr>
                </m:dPr>
                <m:e>
                  <m:r>
                    <w:rPr>
                      <w:rFonts w:ascii="Cambria Math" w:hAnsi="Cambria Math"/>
                      <w:sz w:val="20"/>
                    </w:rPr>
                    <m:t>f</m:t>
                  </m:r>
                </m:e>
              </m:d>
              <m:r>
                <w:rPr>
                  <w:rFonts w:ascii="Cambria Math"/>
                  <w:sz w:val="20"/>
                </w:rPr>
                <m:t>+</m:t>
              </m:r>
              <m:r>
                <w:rPr>
                  <w:rFonts w:ascii="Cambria Math" w:hAnsi="Cambria Math"/>
                  <w:sz w:val="20"/>
                </w:rPr>
                <m:t>υ⋅i</m:t>
              </m:r>
              <m:r>
                <w:rPr>
                  <w:rFonts w:ascii="Cambria Math"/>
                  <w:sz w:val="20"/>
                </w:rPr>
                <m:t>+</m:t>
              </m:r>
              <m:r>
                <w:rPr>
                  <w:rFonts w:ascii="Cambria Math" w:hAnsi="Cambria Math"/>
                  <w:sz w:val="20"/>
                </w:rPr>
                <m:t>l</m:t>
              </m:r>
            </m:oMath>
            <w:r w:rsidRPr="00D50D69">
              <w:rPr>
                <w:sz w:val="20"/>
              </w:rPr>
              <w:t xml:space="preserve">, with </w:t>
            </w:r>
            <m:oMath>
              <m:r>
                <w:rPr>
                  <w:rFonts w:ascii="Cambria Math" w:hAnsi="Cambria Math"/>
                  <w:sz w:val="20"/>
                </w:rPr>
                <m:t>π</m:t>
              </m:r>
              <m:r>
                <m:rPr>
                  <m:sty m:val="p"/>
                </m:rPr>
                <w:rPr>
                  <w:rFonts w:ascii="Cambria Math"/>
                  <w:sz w:val="20"/>
                </w:rPr>
                <m:t>(</m:t>
              </m:r>
              <m:r>
                <w:rPr>
                  <w:rFonts w:ascii="Cambria Math" w:hAnsi="Cambria Math"/>
                  <w:sz w:val="20"/>
                </w:rPr>
                <m:t>f</m:t>
              </m:r>
              <m:r>
                <m:rPr>
                  <m:sty m:val="p"/>
                </m:rPr>
                <w:rPr>
                  <w:rFonts w:ascii="Cambria Math"/>
                  <w:sz w:val="20"/>
                </w:rPr>
                <m:t>)=min</m:t>
              </m:r>
              <m:r>
                <m:rPr>
                  <m:sty m:val="p"/>
                </m:rPr>
                <w:rPr>
                  <w:rFonts w:ascii="Cambria Math" w:hAnsi="Cambria Math"/>
                  <w:sz w:val="20"/>
                </w:rPr>
                <m:t>⁡</m:t>
              </m:r>
              <m:r>
                <m:rPr>
                  <m:sty m:val="p"/>
                </m:rPr>
                <w:rPr>
                  <w:rFonts w:ascii="Cambria Math"/>
                  <w:sz w:val="20"/>
                </w:rPr>
                <m:t>(2</m:t>
              </m:r>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sz w:val="20"/>
                    </w:rPr>
                    <m:t>3,</m:t>
                  </m:r>
                  <m:r>
                    <w:rPr>
                      <w:rFonts w:ascii="Cambria Math" w:hAnsi="Cambria Math"/>
                      <w:sz w:val="20"/>
                    </w:rPr>
                    <m:t>l</m:t>
                  </m:r>
                </m:sub>
                <m:sup>
                  <m:d>
                    <m:dPr>
                      <m:ctrlPr>
                        <w:rPr>
                          <w:rFonts w:ascii="Cambria Math" w:hAnsi="Cambria Math"/>
                          <w:i/>
                          <w:sz w:val="20"/>
                        </w:rPr>
                      </m:ctrlPr>
                    </m:dPr>
                    <m:e>
                      <m:r>
                        <w:rPr>
                          <w:rFonts w:ascii="Cambria Math" w:hAnsi="Cambria Math"/>
                          <w:sz w:val="20"/>
                        </w:rPr>
                        <m:t>f</m:t>
                      </m:r>
                    </m:e>
                  </m:d>
                </m:sup>
              </m:sSubSup>
              <m:r>
                <m:rPr>
                  <m:sty m:val="p"/>
                </m:rPr>
                <w:rPr>
                  <w:rFonts w:ascii="Cambria Math"/>
                  <w:sz w:val="20"/>
                </w:rPr>
                <m:t>,2</m:t>
              </m:r>
              <m:r>
                <m:rPr>
                  <m:sty m:val="p"/>
                </m:rPr>
                <w:rPr>
                  <w:rFonts w:ascii="Cambria Math" w:hAnsi="Cambria Math"/>
                  <w:sz w:val="20"/>
                </w:rPr>
                <m:t>⋅</m:t>
              </m:r>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N</m:t>
                      </m:r>
                    </m:e>
                    <m:sub>
                      <m:r>
                        <m:rPr>
                          <m:sty m:val="p"/>
                        </m:rPr>
                        <w:rPr>
                          <w:rFonts w:ascii="Cambria Math"/>
                          <w:sz w:val="20"/>
                        </w:rPr>
                        <m:t>3</m:t>
                      </m:r>
                    </m:sub>
                  </m:sSub>
                  <m:r>
                    <m:rPr>
                      <m:sty m:val="p"/>
                    </m:rP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sz w:val="20"/>
                        </w:rPr>
                        <m:t>3,</m:t>
                      </m:r>
                      <m:r>
                        <w:rPr>
                          <w:rFonts w:ascii="Cambria Math" w:hAnsi="Cambria Math"/>
                          <w:sz w:val="20"/>
                        </w:rPr>
                        <m:t>l</m:t>
                      </m:r>
                    </m:sub>
                    <m:sup>
                      <m:r>
                        <w:rPr>
                          <w:rFonts w:ascii="Cambria Math"/>
                          <w:sz w:val="20"/>
                        </w:rPr>
                        <m:t>(</m:t>
                      </m:r>
                      <m:r>
                        <w:rPr>
                          <w:rFonts w:ascii="Cambria Math" w:hAnsi="Cambria Math"/>
                          <w:sz w:val="20"/>
                        </w:rPr>
                        <m:t>f</m:t>
                      </m:r>
                      <m:r>
                        <w:rPr>
                          <w:rFonts w:ascii="Cambria Math"/>
                          <w:sz w:val="20"/>
                        </w:rPr>
                        <m:t>)</m:t>
                      </m:r>
                    </m:sup>
                  </m:sSubSup>
                </m:e>
              </m:d>
              <m:r>
                <m:rPr>
                  <m:sty m:val="p"/>
                </m:rPr>
                <w:rPr>
                  <w:rFonts w:ascii="Cambria Math" w:hAnsi="Cambria Math"/>
                  <w:sz w:val="20"/>
                </w:rPr>
                <m:t>-</m:t>
              </m:r>
              <m:r>
                <m:rPr>
                  <m:sty m:val="p"/>
                </m:rPr>
                <w:rPr>
                  <w:rFonts w:ascii="Cambria Math"/>
                  <w:sz w:val="20"/>
                </w:rPr>
                <m:t>1)</m:t>
              </m:r>
            </m:oMath>
            <w:r w:rsidRPr="00D50D69">
              <w:rPr>
                <w:sz w:val="20"/>
              </w:rPr>
              <w:t xml:space="preserve"> with </w:t>
            </w:r>
            <m:oMath>
              <m:r>
                <w:rPr>
                  <w:rFonts w:ascii="Cambria Math" w:hAnsi="Cambria Math"/>
                  <w:sz w:val="20"/>
                </w:rPr>
                <m:t>l</m:t>
              </m:r>
              <m:r>
                <w:rPr>
                  <w:rFonts w:ascii="Cambria Math"/>
                  <w:sz w:val="20"/>
                </w:rPr>
                <m:t>=1,2,</m:t>
              </m:r>
              <m:r>
                <w:rPr>
                  <w:rFonts w:ascii="Cambria Math"/>
                  <w:sz w:val="20"/>
                </w:rPr>
                <m:t>…</m:t>
              </m:r>
              <m:r>
                <w:rPr>
                  <w:rFonts w:ascii="Cambria Math"/>
                  <w:sz w:val="20"/>
                </w:rPr>
                <m:t>,</m:t>
              </m:r>
              <m:r>
                <w:rPr>
                  <w:rFonts w:ascii="Cambria Math" w:hAnsi="Cambria Math"/>
                  <w:sz w:val="20"/>
                </w:rPr>
                <m:t>υ</m:t>
              </m:r>
            </m:oMath>
            <w:r w:rsidRPr="00D50D69">
              <w:rPr>
                <w:sz w:val="20"/>
              </w:rPr>
              <w:t xml:space="preserve">, </w:t>
            </w:r>
            <m:oMath>
              <m:r>
                <w:rPr>
                  <w:rFonts w:ascii="Cambria Math" w:hAnsi="Cambria Math"/>
                  <w:sz w:val="20"/>
                </w:rPr>
                <m:t>i</m:t>
              </m:r>
              <m:r>
                <w:rPr>
                  <w:rFonts w:ascii="Cambria Math"/>
                  <w:sz w:val="20"/>
                </w:rPr>
                <m:t>=0,1,</m:t>
              </m:r>
              <m:r>
                <w:rPr>
                  <w:rFonts w:ascii="Cambria Math"/>
                  <w:sz w:val="20"/>
                </w:rPr>
                <m:t>…</m:t>
              </m:r>
              <m:r>
                <w:rPr>
                  <w:rFonts w:ascii="Cambria Math"/>
                  <w:sz w:val="20"/>
                </w:rPr>
                <m:t>,2</m:t>
              </m:r>
              <m:r>
                <w:rPr>
                  <w:rFonts w:ascii="Cambria Math" w:hAnsi="Cambria Math"/>
                  <w:sz w:val="20"/>
                </w:rPr>
                <m:t>L-</m:t>
              </m:r>
              <m:r>
                <w:rPr>
                  <w:rFonts w:ascii="Cambria Math"/>
                  <w:sz w:val="20"/>
                </w:rPr>
                <m:t>1</m:t>
              </m:r>
            </m:oMath>
            <w:r w:rsidRPr="00D50D69">
              <w:rPr>
                <w:sz w:val="20"/>
              </w:rPr>
              <w:t xml:space="preserve">, and </w:t>
            </w:r>
            <w:bookmarkStart w:id="15" w:name="_Hlk25262362"/>
            <m:oMath>
              <m:r>
                <w:rPr>
                  <w:rFonts w:ascii="Cambria Math" w:hAnsi="Cambria Math"/>
                  <w:sz w:val="20"/>
                </w:rPr>
                <m:t>f</m:t>
              </m:r>
              <m:r>
                <w:rPr>
                  <w:rFonts w:ascii="Cambria Math"/>
                  <w:sz w:val="20"/>
                </w:rPr>
                <m:t>=0,1,</m:t>
              </m:r>
              <m:r>
                <w:rPr>
                  <w:rFonts w:ascii="Cambria Math"/>
                  <w:sz w:val="20"/>
                </w:rPr>
                <m:t>…</m:t>
              </m:r>
              <m:r>
                <w:rPr>
                  <w:rFonts w:ascii="Cambria Math"/>
                  <w:sz w:val="20"/>
                </w:rPr>
                <m:t>,</m:t>
              </m:r>
              <m:sSub>
                <m:sSubPr>
                  <m:ctrlPr>
                    <w:rPr>
                      <w:rFonts w:ascii="Cambria Math" w:hAnsi="Cambria Math"/>
                      <w:i/>
                      <w:sz w:val="20"/>
                    </w:rPr>
                  </m:ctrlPr>
                </m:sSubPr>
                <m:e>
                  <m:r>
                    <w:rPr>
                      <w:rFonts w:ascii="Cambria Math" w:hAnsi="Cambria Math"/>
                      <w:sz w:val="20"/>
                    </w:rPr>
                    <m:t>M</m:t>
                  </m:r>
                </m:e>
                <m:sub>
                  <m:r>
                    <w:rPr>
                      <w:rFonts w:ascii="Cambria Math" w:hAnsi="Cambria Math"/>
                      <w:sz w:val="20"/>
                    </w:rPr>
                    <m:t>υ</m:t>
                  </m:r>
                </m:sub>
              </m:sSub>
              <m:r>
                <w:rPr>
                  <w:rFonts w:ascii="Cambria Math" w:hAnsi="Cambria Math"/>
                  <w:sz w:val="20"/>
                </w:rPr>
                <m:t>-</m:t>
              </m:r>
              <m:r>
                <w:rPr>
                  <w:rFonts w:ascii="Cambria Math"/>
                  <w:sz w:val="20"/>
                </w:rPr>
                <m:t>1</m:t>
              </m:r>
            </m:oMath>
            <w:bookmarkEnd w:id="15"/>
            <w:r w:rsidRPr="00D50D69">
              <w:rPr>
                <w:sz w:val="20"/>
              </w:rPr>
              <w:t xml:space="preserve">, and where </w:t>
            </w:r>
            <m:oMath>
              <m:sSubSup>
                <m:sSubSupPr>
                  <m:ctrlPr>
                    <w:rPr>
                      <w:rFonts w:ascii="Cambria Math" w:hAnsi="Cambria Math"/>
                      <w:i/>
                      <w:sz w:val="20"/>
                    </w:rPr>
                  </m:ctrlPr>
                </m:sSubSupPr>
                <m:e>
                  <m:r>
                    <w:rPr>
                      <w:rFonts w:ascii="Cambria Math" w:hAnsi="Cambria Math"/>
                      <w:sz w:val="20"/>
                    </w:rPr>
                    <m:t>n</m:t>
                  </m:r>
                </m:e>
                <m:sub>
                  <m:r>
                    <w:rPr>
                      <w:rFonts w:ascii="Cambria Math"/>
                      <w:sz w:val="20"/>
                    </w:rPr>
                    <m:t>3,</m:t>
                  </m:r>
                  <m:r>
                    <w:rPr>
                      <w:rFonts w:ascii="Cambria Math" w:hAnsi="Cambria Math"/>
                      <w:sz w:val="20"/>
                    </w:rPr>
                    <m:t>l</m:t>
                  </m:r>
                </m:sub>
                <m:sup>
                  <m:r>
                    <w:rPr>
                      <w:rFonts w:ascii="Cambria Math"/>
                      <w:sz w:val="20"/>
                    </w:rPr>
                    <m:t>(</m:t>
                  </m:r>
                  <m:r>
                    <w:rPr>
                      <w:rFonts w:ascii="Cambria Math" w:hAnsi="Cambria Math"/>
                      <w:sz w:val="20"/>
                    </w:rPr>
                    <m:t>f</m:t>
                  </m:r>
                  <m:r>
                    <w:rPr>
                      <w:rFonts w:ascii="Cambria Math"/>
                      <w:sz w:val="20"/>
                    </w:rPr>
                    <m:t>)</m:t>
                  </m:r>
                </m:sup>
              </m:sSubSup>
            </m:oMath>
            <w:r w:rsidRPr="00D50D69">
              <w:rPr>
                <w:sz w:val="20"/>
              </w:rPr>
              <w:t xml:space="preserve"> is defined in Clause 5.2.2.2.5. The element with the highest priority has the lowest associated value </w:t>
            </w:r>
            <m:oMath>
              <m:r>
                <m:rPr>
                  <m:sty m:val="p"/>
                </m:rPr>
                <w:rPr>
                  <w:rFonts w:ascii="Cambria Math"/>
                  <w:sz w:val="20"/>
                </w:rPr>
                <m:t>Pri</m:t>
              </m:r>
              <m:d>
                <m:dPr>
                  <m:ctrlPr>
                    <w:rPr>
                      <w:rFonts w:ascii="Cambria Math" w:hAnsi="Cambria Math"/>
                      <w:i/>
                      <w:sz w:val="20"/>
                    </w:rPr>
                  </m:ctrlPr>
                </m:dPr>
                <m:e>
                  <m:r>
                    <w:rPr>
                      <w:rFonts w:ascii="Cambria Math" w:hAnsi="Cambria Math"/>
                      <w:sz w:val="20"/>
                    </w:rPr>
                    <m:t>l</m:t>
                  </m:r>
                  <m:r>
                    <w:rPr>
                      <w:rFonts w:ascii="Cambria Math"/>
                      <w:sz w:val="20"/>
                    </w:rPr>
                    <m:t>,</m:t>
                  </m:r>
                  <m:r>
                    <w:rPr>
                      <w:rFonts w:ascii="Cambria Math" w:hAnsi="Cambria Math"/>
                      <w:sz w:val="20"/>
                    </w:rPr>
                    <m:t>i</m:t>
                  </m:r>
                  <m:r>
                    <w:rPr>
                      <w:rFonts w:ascii="Cambria Math"/>
                      <w:sz w:val="20"/>
                    </w:rPr>
                    <m:t>,</m:t>
                  </m:r>
                  <m:r>
                    <w:rPr>
                      <w:rFonts w:ascii="Cambria Math" w:hAnsi="Cambria Math"/>
                      <w:sz w:val="20"/>
                    </w:rPr>
                    <m:t>f</m:t>
                  </m:r>
                </m:e>
              </m:d>
            </m:oMath>
            <w:r w:rsidRPr="00D50D69">
              <w:rPr>
                <w:sz w:val="20"/>
              </w:rPr>
              <w:t>. Omission of Part 2 CSI is according to the priority order shown in</w:t>
            </w:r>
            <w:r>
              <w:rPr>
                <w:sz w:val="20"/>
              </w:rPr>
              <w:t xml:space="preserve"> </w:t>
            </w:r>
            <w:r w:rsidRPr="009A182E">
              <w:rPr>
                <w:sz w:val="20"/>
              </w:rPr>
              <w:t>Table</w:t>
            </w:r>
            <w:r w:rsidRPr="009A182E">
              <w:rPr>
                <w:strike/>
                <w:sz w:val="20"/>
              </w:rPr>
              <w:t xml:space="preserve"> </w:t>
            </w:r>
            <w:r w:rsidRPr="009A182E">
              <w:rPr>
                <w:rFonts w:hint="eastAsia"/>
                <w:strike/>
                <w:noProof/>
                <w:color w:val="FF0000"/>
                <w:sz w:val="20"/>
              </w:rPr>
              <w:t>5</w:t>
            </w:r>
            <w:r w:rsidRPr="00D50D69">
              <w:rPr>
                <w:rFonts w:hint="eastAsia"/>
                <w:strike/>
                <w:noProof/>
                <w:color w:val="FF0000"/>
                <w:sz w:val="20"/>
              </w:rPr>
              <w:t>.2.3-</w:t>
            </w:r>
            <w:r w:rsidRPr="00D50D69">
              <w:rPr>
                <w:strike/>
                <w:noProof/>
                <w:color w:val="FF0000"/>
                <w:sz w:val="20"/>
              </w:rPr>
              <w:t>2</w:t>
            </w:r>
            <w:r w:rsidRPr="00D50D69">
              <w:rPr>
                <w:strike/>
                <w:color w:val="FF0000"/>
                <w:sz w:val="20"/>
              </w:rPr>
              <w:t>,</w:t>
            </w:r>
            <w:r w:rsidRPr="00D50D69">
              <w:rPr>
                <w:color w:val="FF0000"/>
                <w:sz w:val="20"/>
              </w:rPr>
              <w:t xml:space="preserve"> </w:t>
            </w:r>
            <w:r w:rsidRPr="00D50D69">
              <w:rPr>
                <w:rFonts w:hint="eastAsia"/>
                <w:noProof/>
                <w:color w:val="FF0000"/>
                <w:sz w:val="20"/>
              </w:rPr>
              <w:t>5.2.3-1</w:t>
            </w:r>
            <w:r w:rsidRPr="00D50D69">
              <w:rPr>
                <w:sz w:val="20"/>
              </w:rPr>
              <w:t>, where</w:t>
            </w:r>
            <w:r>
              <w:rPr>
                <w:sz w:val="20"/>
              </w:rPr>
              <w:t xml:space="preserve"> </w:t>
            </w:r>
          </w:p>
          <w:p w14:paraId="0B62438F" w14:textId="77777777" w:rsidR="001746C8" w:rsidRDefault="001746C8" w:rsidP="00F64BCD">
            <w:pPr>
              <w:pStyle w:val="B1"/>
              <w:spacing w:after="0"/>
              <w:ind w:firstLine="440"/>
              <w:rPr>
                <w:sz w:val="20"/>
              </w:rPr>
            </w:pPr>
          </w:p>
          <w:p w14:paraId="4FDF993E" w14:textId="434FA9FB" w:rsidR="00F64BCD" w:rsidRPr="001746C8" w:rsidRDefault="00F64BCD" w:rsidP="001746C8">
            <w:pPr>
              <w:jc w:val="center"/>
              <w:rPr>
                <w:color w:val="FF0000"/>
              </w:rPr>
            </w:pPr>
            <w:r w:rsidRPr="00EB0736">
              <w:rPr>
                <w:color w:val="FF0000"/>
                <w:sz w:val="20"/>
              </w:rPr>
              <w:t>*** Unchanged text is omitted ***</w:t>
            </w:r>
          </w:p>
        </w:tc>
      </w:tr>
    </w:tbl>
    <w:p w14:paraId="503CE509" w14:textId="4F8152C7" w:rsidR="002F4D44" w:rsidRDefault="002F4D44" w:rsidP="001811DF">
      <w:pPr>
        <w:pStyle w:val="0Maintext"/>
        <w:spacing w:after="120" w:afterAutospacing="0"/>
        <w:ind w:firstLine="0"/>
        <w:rPr>
          <w:lang w:val="en-US"/>
        </w:rPr>
      </w:pPr>
    </w:p>
    <w:p w14:paraId="2F518F3C" w14:textId="77777777" w:rsidR="002F4D44" w:rsidRPr="00082D37" w:rsidRDefault="002F4D44" w:rsidP="001811DF">
      <w:pPr>
        <w:pStyle w:val="0Maintext"/>
        <w:spacing w:after="120" w:afterAutospacing="0"/>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2E352CCA" w14:textId="111D55E1" w:rsidR="007F6364" w:rsidRPr="007F6364" w:rsidRDefault="007F6364" w:rsidP="006B1E13">
      <w:pPr>
        <w:pStyle w:val="2222"/>
        <w:numPr>
          <w:ilvl w:val="0"/>
          <w:numId w:val="5"/>
        </w:numPr>
        <w:spacing w:after="120" w:line="288" w:lineRule="auto"/>
        <w:ind w:firstLineChars="0"/>
        <w:rPr>
          <w:rFonts w:cs="Times New Roman"/>
          <w:sz w:val="18"/>
          <w:lang w:val="en-US" w:eastAsia="ko-KR"/>
        </w:rPr>
      </w:pPr>
      <w:bookmarkStart w:id="16" w:name="_Ref33549720"/>
      <w:bookmarkStart w:id="17" w:name="_Ref33141609"/>
      <w:bookmarkStart w:id="18" w:name="_Ref529324166"/>
      <w:bookmarkStart w:id="19" w:name="_Ref526292292"/>
      <w:bookmarkStart w:id="20" w:name="_Ref14881406"/>
      <w:bookmarkStart w:id="21" w:name="_Ref4994131"/>
      <w:bookmarkStart w:id="22" w:name="_Ref20851133"/>
      <w:bookmarkStart w:id="23" w:name="_Ref24424919"/>
      <w:r>
        <w:rPr>
          <w:rFonts w:cs="Times New Roman"/>
          <w:sz w:val="20"/>
          <w:lang w:val="en-US" w:eastAsia="ko-KR"/>
        </w:rPr>
        <w:t xml:space="preserve">R1-2001157, Samsung, </w:t>
      </w:r>
      <w:r w:rsidRPr="007F6364">
        <w:rPr>
          <w:sz w:val="20"/>
        </w:rPr>
        <w:t>Feature lead summary</w:t>
      </w:r>
      <w:r w:rsidR="00E3119B">
        <w:rPr>
          <w:sz w:val="20"/>
        </w:rPr>
        <w:t xml:space="preserve"> #2</w:t>
      </w:r>
      <w:r w:rsidRPr="007F6364">
        <w:rPr>
          <w:sz w:val="20"/>
        </w:rPr>
        <w:t xml:space="preserve"> for </w:t>
      </w:r>
      <w:r>
        <w:rPr>
          <w:sz w:val="20"/>
        </w:rPr>
        <w:t>MU-MIMO CSI</w:t>
      </w:r>
      <w:bookmarkEnd w:id="16"/>
    </w:p>
    <w:bookmarkEnd w:id="17"/>
    <w:bookmarkEnd w:id="18"/>
    <w:bookmarkEnd w:id="19"/>
    <w:bookmarkEnd w:id="20"/>
    <w:bookmarkEnd w:id="21"/>
    <w:bookmarkEnd w:id="22"/>
    <w:bookmarkEnd w:id="23"/>
    <w:p w14:paraId="4C60DE26" w14:textId="367798BC" w:rsidR="00586CA1" w:rsidRPr="00336297" w:rsidRDefault="00586CA1" w:rsidP="005627DE">
      <w:pPr>
        <w:pStyle w:val="2222"/>
        <w:spacing w:after="120" w:line="288" w:lineRule="auto"/>
        <w:ind w:firstLineChars="0" w:firstLine="0"/>
        <w:rPr>
          <w:sz w:val="20"/>
          <w:lang w:val="en-US" w:eastAsia="ko-KR"/>
        </w:rPr>
      </w:pPr>
    </w:p>
    <w:sectPr w:rsidR="00586CA1" w:rsidRPr="00336297" w:rsidSect="002746E5">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8B535" w14:textId="77777777" w:rsidR="00C1422E" w:rsidRDefault="00C1422E">
      <w:r>
        <w:separator/>
      </w:r>
    </w:p>
  </w:endnote>
  <w:endnote w:type="continuationSeparator" w:id="0">
    <w:p w14:paraId="500D4672" w14:textId="77777777" w:rsidR="00C1422E" w:rsidRDefault="00C14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78D64" w14:textId="77777777" w:rsidR="00C1422E" w:rsidRDefault="00C1422E">
      <w:r>
        <w:separator/>
      </w:r>
    </w:p>
  </w:footnote>
  <w:footnote w:type="continuationSeparator" w:id="0">
    <w:p w14:paraId="78DB8FD7" w14:textId="77777777" w:rsidR="00C1422E" w:rsidRDefault="00C14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6140BB" w:rsidRDefault="006140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70EC6"/>
    <w:multiLevelType w:val="hybridMultilevel"/>
    <w:tmpl w:val="1BB4272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884CF6"/>
    <w:multiLevelType w:val="hybridMultilevel"/>
    <w:tmpl w:val="9220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7BE3872"/>
    <w:multiLevelType w:val="hybridMultilevel"/>
    <w:tmpl w:val="6570E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3340ED"/>
    <w:multiLevelType w:val="hybridMultilevel"/>
    <w:tmpl w:val="18F253B4"/>
    <w:lvl w:ilvl="0" w:tplc="9D5A14B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16659A"/>
    <w:multiLevelType w:val="hybridMultilevel"/>
    <w:tmpl w:val="1B281D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1D53CED"/>
    <w:multiLevelType w:val="hybridMultilevel"/>
    <w:tmpl w:val="41E2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6074833"/>
    <w:multiLevelType w:val="hybridMultilevel"/>
    <w:tmpl w:val="FCB0A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BBC3777"/>
    <w:multiLevelType w:val="hybridMultilevel"/>
    <w:tmpl w:val="3C82BEB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4"/>
  </w:num>
  <w:num w:numId="2">
    <w:abstractNumId w:val="5"/>
  </w:num>
  <w:num w:numId="3">
    <w:abstractNumId w:val="9"/>
  </w:num>
  <w:num w:numId="4">
    <w:abstractNumId w:val="14"/>
  </w:num>
  <w:num w:numId="5">
    <w:abstractNumId w:val="2"/>
  </w:num>
  <w:num w:numId="6">
    <w:abstractNumId w:val="1"/>
  </w:num>
  <w:num w:numId="7">
    <w:abstractNumId w:val="10"/>
  </w:num>
  <w:num w:numId="8">
    <w:abstractNumId w:val="1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6"/>
  </w:num>
  <w:num w:numId="12">
    <w:abstractNumId w:val="3"/>
  </w:num>
  <w:num w:numId="13">
    <w:abstractNumId w:val="0"/>
  </w:num>
  <w:num w:numId="14">
    <w:abstractNumId w:val="13"/>
  </w:num>
  <w:num w:numId="15">
    <w:abstractNumId w:val="15"/>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embedSystemFonts/>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A88"/>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1E30"/>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47E04"/>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E5A"/>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315"/>
    <w:rsid w:val="000A591F"/>
    <w:rsid w:val="000A59F5"/>
    <w:rsid w:val="000A5EBF"/>
    <w:rsid w:val="000A6336"/>
    <w:rsid w:val="000A6382"/>
    <w:rsid w:val="000A6A24"/>
    <w:rsid w:val="000A6C56"/>
    <w:rsid w:val="000A71A3"/>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5F3"/>
    <w:rsid w:val="000D3999"/>
    <w:rsid w:val="000D4806"/>
    <w:rsid w:val="000D4921"/>
    <w:rsid w:val="000D4B0A"/>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30B3"/>
    <w:rsid w:val="000E3102"/>
    <w:rsid w:val="000E3250"/>
    <w:rsid w:val="000E3860"/>
    <w:rsid w:val="000E39C2"/>
    <w:rsid w:val="000E3C89"/>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4A5"/>
    <w:rsid w:val="000F5BCF"/>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2A"/>
    <w:rsid w:val="00122957"/>
    <w:rsid w:val="0012303A"/>
    <w:rsid w:val="001234F3"/>
    <w:rsid w:val="00123839"/>
    <w:rsid w:val="00123B51"/>
    <w:rsid w:val="00123DD2"/>
    <w:rsid w:val="0012428C"/>
    <w:rsid w:val="00124392"/>
    <w:rsid w:val="0012493F"/>
    <w:rsid w:val="00124DF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329"/>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A74"/>
    <w:rsid w:val="00147BF0"/>
    <w:rsid w:val="001503B7"/>
    <w:rsid w:val="00150806"/>
    <w:rsid w:val="00150AD4"/>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275"/>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3FED"/>
    <w:rsid w:val="001745D8"/>
    <w:rsid w:val="001745F3"/>
    <w:rsid w:val="001746C8"/>
    <w:rsid w:val="00174AF4"/>
    <w:rsid w:val="001753EE"/>
    <w:rsid w:val="00175C2C"/>
    <w:rsid w:val="00175EF5"/>
    <w:rsid w:val="00175F94"/>
    <w:rsid w:val="00175FD8"/>
    <w:rsid w:val="00176B67"/>
    <w:rsid w:val="0017704D"/>
    <w:rsid w:val="00177EDA"/>
    <w:rsid w:val="00180546"/>
    <w:rsid w:val="00180587"/>
    <w:rsid w:val="00180737"/>
    <w:rsid w:val="00180AD4"/>
    <w:rsid w:val="001811BE"/>
    <w:rsid w:val="001811DF"/>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32"/>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193C"/>
    <w:rsid w:val="001C27AC"/>
    <w:rsid w:val="001C3152"/>
    <w:rsid w:val="001C3215"/>
    <w:rsid w:val="001C3315"/>
    <w:rsid w:val="001C3694"/>
    <w:rsid w:val="001C39C6"/>
    <w:rsid w:val="001C3BA5"/>
    <w:rsid w:val="001C3F85"/>
    <w:rsid w:val="001C4291"/>
    <w:rsid w:val="001C459C"/>
    <w:rsid w:val="001C46E4"/>
    <w:rsid w:val="001C47E7"/>
    <w:rsid w:val="001C4D1E"/>
    <w:rsid w:val="001C57BB"/>
    <w:rsid w:val="001C5D99"/>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3BBC"/>
    <w:rsid w:val="001E47AA"/>
    <w:rsid w:val="001E4F2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9A"/>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D77"/>
    <w:rsid w:val="00201104"/>
    <w:rsid w:val="00201134"/>
    <w:rsid w:val="002014B3"/>
    <w:rsid w:val="00201640"/>
    <w:rsid w:val="00202049"/>
    <w:rsid w:val="00202279"/>
    <w:rsid w:val="00202BE0"/>
    <w:rsid w:val="00203405"/>
    <w:rsid w:val="00203B08"/>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47C"/>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57B"/>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42DD"/>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5C7"/>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9C5"/>
    <w:rsid w:val="00237EB6"/>
    <w:rsid w:val="0024012A"/>
    <w:rsid w:val="00240455"/>
    <w:rsid w:val="0024062F"/>
    <w:rsid w:val="00240808"/>
    <w:rsid w:val="002409E6"/>
    <w:rsid w:val="00241784"/>
    <w:rsid w:val="00241AD1"/>
    <w:rsid w:val="00242159"/>
    <w:rsid w:val="00242430"/>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47E4E"/>
    <w:rsid w:val="002502E1"/>
    <w:rsid w:val="00250A68"/>
    <w:rsid w:val="00250A7B"/>
    <w:rsid w:val="00250DB6"/>
    <w:rsid w:val="00251358"/>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5C3C"/>
    <w:rsid w:val="0026617C"/>
    <w:rsid w:val="002661D1"/>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6E5"/>
    <w:rsid w:val="00274B12"/>
    <w:rsid w:val="00275093"/>
    <w:rsid w:val="00275487"/>
    <w:rsid w:val="002755CE"/>
    <w:rsid w:val="002757AF"/>
    <w:rsid w:val="00275C43"/>
    <w:rsid w:val="0027602A"/>
    <w:rsid w:val="002765BD"/>
    <w:rsid w:val="00277405"/>
    <w:rsid w:val="002776C3"/>
    <w:rsid w:val="0027792F"/>
    <w:rsid w:val="00277E40"/>
    <w:rsid w:val="00277F82"/>
    <w:rsid w:val="0028008B"/>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964"/>
    <w:rsid w:val="00283FE4"/>
    <w:rsid w:val="00284034"/>
    <w:rsid w:val="00284524"/>
    <w:rsid w:val="00284706"/>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826"/>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FA6"/>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72A"/>
    <w:rsid w:val="002C6935"/>
    <w:rsid w:val="002C6B8D"/>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94F"/>
    <w:rsid w:val="002D4C20"/>
    <w:rsid w:val="002D53AF"/>
    <w:rsid w:val="002D55F7"/>
    <w:rsid w:val="002D5AFB"/>
    <w:rsid w:val="002D5B2B"/>
    <w:rsid w:val="002D5C2D"/>
    <w:rsid w:val="002D63F6"/>
    <w:rsid w:val="002D6E3E"/>
    <w:rsid w:val="002D6FEE"/>
    <w:rsid w:val="002D717F"/>
    <w:rsid w:val="002D7241"/>
    <w:rsid w:val="002D7263"/>
    <w:rsid w:val="002D7770"/>
    <w:rsid w:val="002D7AB1"/>
    <w:rsid w:val="002D7E3E"/>
    <w:rsid w:val="002E00DA"/>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E7F41"/>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D44"/>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2949"/>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8C6"/>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0BF"/>
    <w:rsid w:val="003574E5"/>
    <w:rsid w:val="00357893"/>
    <w:rsid w:val="00357BE5"/>
    <w:rsid w:val="00357D6E"/>
    <w:rsid w:val="00357EB8"/>
    <w:rsid w:val="00357EF6"/>
    <w:rsid w:val="00360211"/>
    <w:rsid w:val="00360519"/>
    <w:rsid w:val="00360AE5"/>
    <w:rsid w:val="00361100"/>
    <w:rsid w:val="00361538"/>
    <w:rsid w:val="00361CC7"/>
    <w:rsid w:val="00361D72"/>
    <w:rsid w:val="00362D12"/>
    <w:rsid w:val="00362D53"/>
    <w:rsid w:val="00362DB7"/>
    <w:rsid w:val="00363312"/>
    <w:rsid w:val="003636D3"/>
    <w:rsid w:val="00363F8E"/>
    <w:rsid w:val="00364721"/>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08A"/>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B9C"/>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6D1"/>
    <w:rsid w:val="003C6A5F"/>
    <w:rsid w:val="003C7192"/>
    <w:rsid w:val="003C73BB"/>
    <w:rsid w:val="003C748B"/>
    <w:rsid w:val="003C7A3E"/>
    <w:rsid w:val="003C7A4A"/>
    <w:rsid w:val="003C7B2B"/>
    <w:rsid w:val="003C7D0A"/>
    <w:rsid w:val="003D0192"/>
    <w:rsid w:val="003D03F3"/>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074"/>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4DBA"/>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FCD"/>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0EC2"/>
    <w:rsid w:val="004111A7"/>
    <w:rsid w:val="00411342"/>
    <w:rsid w:val="0041174E"/>
    <w:rsid w:val="004129CB"/>
    <w:rsid w:val="00412CD8"/>
    <w:rsid w:val="00413054"/>
    <w:rsid w:val="004131F2"/>
    <w:rsid w:val="004138B5"/>
    <w:rsid w:val="00413EE7"/>
    <w:rsid w:val="004142AE"/>
    <w:rsid w:val="00414D88"/>
    <w:rsid w:val="004158FF"/>
    <w:rsid w:val="004159A7"/>
    <w:rsid w:val="004159CB"/>
    <w:rsid w:val="00415E0E"/>
    <w:rsid w:val="00415E27"/>
    <w:rsid w:val="00415FCE"/>
    <w:rsid w:val="004168E2"/>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6BF"/>
    <w:rsid w:val="004277F2"/>
    <w:rsid w:val="004278B3"/>
    <w:rsid w:val="004300DC"/>
    <w:rsid w:val="00430452"/>
    <w:rsid w:val="0043073B"/>
    <w:rsid w:val="00430E9E"/>
    <w:rsid w:val="0043125B"/>
    <w:rsid w:val="004317CB"/>
    <w:rsid w:val="00431DB2"/>
    <w:rsid w:val="0043232E"/>
    <w:rsid w:val="0043298B"/>
    <w:rsid w:val="00432B0A"/>
    <w:rsid w:val="00432D00"/>
    <w:rsid w:val="00432EAB"/>
    <w:rsid w:val="00433489"/>
    <w:rsid w:val="00433558"/>
    <w:rsid w:val="00433704"/>
    <w:rsid w:val="004337F6"/>
    <w:rsid w:val="00433EEB"/>
    <w:rsid w:val="004344FE"/>
    <w:rsid w:val="00434516"/>
    <w:rsid w:val="004345B7"/>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573"/>
    <w:rsid w:val="00442A5B"/>
    <w:rsid w:val="00442AF6"/>
    <w:rsid w:val="00442C0D"/>
    <w:rsid w:val="004430A5"/>
    <w:rsid w:val="004438E8"/>
    <w:rsid w:val="00443B7F"/>
    <w:rsid w:val="00443DD5"/>
    <w:rsid w:val="00444022"/>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AC2"/>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894"/>
    <w:rsid w:val="004649CA"/>
    <w:rsid w:val="004649CB"/>
    <w:rsid w:val="00464A91"/>
    <w:rsid w:val="00464BF3"/>
    <w:rsid w:val="00464F37"/>
    <w:rsid w:val="0046511A"/>
    <w:rsid w:val="00465AF1"/>
    <w:rsid w:val="0046666A"/>
    <w:rsid w:val="0046666D"/>
    <w:rsid w:val="00466B2E"/>
    <w:rsid w:val="00467458"/>
    <w:rsid w:val="00467A29"/>
    <w:rsid w:val="00467A60"/>
    <w:rsid w:val="00467AFB"/>
    <w:rsid w:val="00470ACD"/>
    <w:rsid w:val="00470D36"/>
    <w:rsid w:val="00470EA2"/>
    <w:rsid w:val="00470EA5"/>
    <w:rsid w:val="0047128F"/>
    <w:rsid w:val="0047190A"/>
    <w:rsid w:val="00471D90"/>
    <w:rsid w:val="004721F6"/>
    <w:rsid w:val="004723B0"/>
    <w:rsid w:val="004728C7"/>
    <w:rsid w:val="004729A4"/>
    <w:rsid w:val="00472B28"/>
    <w:rsid w:val="0047338F"/>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AF"/>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32"/>
    <w:rsid w:val="004976E8"/>
    <w:rsid w:val="00497819"/>
    <w:rsid w:val="00497D23"/>
    <w:rsid w:val="004A01AD"/>
    <w:rsid w:val="004A06E7"/>
    <w:rsid w:val="004A0831"/>
    <w:rsid w:val="004A09DD"/>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A48"/>
    <w:rsid w:val="004A7BBE"/>
    <w:rsid w:val="004A7E47"/>
    <w:rsid w:val="004A7FD1"/>
    <w:rsid w:val="004B0045"/>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7F2"/>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0DE5"/>
    <w:rsid w:val="004E161D"/>
    <w:rsid w:val="004E1939"/>
    <w:rsid w:val="004E1D55"/>
    <w:rsid w:val="004E1E5F"/>
    <w:rsid w:val="004E23EE"/>
    <w:rsid w:val="004E28ED"/>
    <w:rsid w:val="004E2926"/>
    <w:rsid w:val="004E2B33"/>
    <w:rsid w:val="004E3841"/>
    <w:rsid w:val="004E3930"/>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1E7"/>
    <w:rsid w:val="004F225F"/>
    <w:rsid w:val="004F284E"/>
    <w:rsid w:val="004F2EA4"/>
    <w:rsid w:val="004F312A"/>
    <w:rsid w:val="004F32C8"/>
    <w:rsid w:val="004F38BA"/>
    <w:rsid w:val="004F3901"/>
    <w:rsid w:val="004F39A8"/>
    <w:rsid w:val="004F3AC8"/>
    <w:rsid w:val="004F4074"/>
    <w:rsid w:val="004F4163"/>
    <w:rsid w:val="004F4D98"/>
    <w:rsid w:val="004F5411"/>
    <w:rsid w:val="004F5CB3"/>
    <w:rsid w:val="004F5F5D"/>
    <w:rsid w:val="004F6129"/>
    <w:rsid w:val="004F643B"/>
    <w:rsid w:val="004F6EDF"/>
    <w:rsid w:val="004F6FB3"/>
    <w:rsid w:val="004F71A6"/>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6EF"/>
    <w:rsid w:val="0052381E"/>
    <w:rsid w:val="00523D28"/>
    <w:rsid w:val="005242CE"/>
    <w:rsid w:val="005244F0"/>
    <w:rsid w:val="00524953"/>
    <w:rsid w:val="00524D56"/>
    <w:rsid w:val="00524D58"/>
    <w:rsid w:val="00524E69"/>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372"/>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EDF"/>
    <w:rsid w:val="00545AEE"/>
    <w:rsid w:val="00545BBD"/>
    <w:rsid w:val="00545C2D"/>
    <w:rsid w:val="00545C54"/>
    <w:rsid w:val="005460F0"/>
    <w:rsid w:val="005469F6"/>
    <w:rsid w:val="0054786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25E"/>
    <w:rsid w:val="005624DF"/>
    <w:rsid w:val="005625B4"/>
    <w:rsid w:val="005626F8"/>
    <w:rsid w:val="005627DE"/>
    <w:rsid w:val="00562D9B"/>
    <w:rsid w:val="00562E92"/>
    <w:rsid w:val="00563155"/>
    <w:rsid w:val="00563448"/>
    <w:rsid w:val="00563696"/>
    <w:rsid w:val="00563CCD"/>
    <w:rsid w:val="00563DED"/>
    <w:rsid w:val="00564040"/>
    <w:rsid w:val="00564058"/>
    <w:rsid w:val="0056459A"/>
    <w:rsid w:val="00564DE8"/>
    <w:rsid w:val="00564F0D"/>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369"/>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2AB3"/>
    <w:rsid w:val="0059368B"/>
    <w:rsid w:val="00593C16"/>
    <w:rsid w:val="00593C4C"/>
    <w:rsid w:val="00593D64"/>
    <w:rsid w:val="00593F01"/>
    <w:rsid w:val="00593FFF"/>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00B"/>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4B5"/>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DCB"/>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184"/>
    <w:rsid w:val="005D0746"/>
    <w:rsid w:val="005D0C6E"/>
    <w:rsid w:val="005D0CE8"/>
    <w:rsid w:val="005D0EB6"/>
    <w:rsid w:val="005D103E"/>
    <w:rsid w:val="005D1728"/>
    <w:rsid w:val="005D1DC5"/>
    <w:rsid w:val="005D2514"/>
    <w:rsid w:val="005D2616"/>
    <w:rsid w:val="005D264D"/>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A41"/>
    <w:rsid w:val="005E2C62"/>
    <w:rsid w:val="005E2E05"/>
    <w:rsid w:val="005E3057"/>
    <w:rsid w:val="005E335E"/>
    <w:rsid w:val="005E39A9"/>
    <w:rsid w:val="005E3DA5"/>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E7DFA"/>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7A"/>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D9D"/>
    <w:rsid w:val="00603E0F"/>
    <w:rsid w:val="00603E6A"/>
    <w:rsid w:val="00603EF6"/>
    <w:rsid w:val="0060402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0BB"/>
    <w:rsid w:val="00614767"/>
    <w:rsid w:val="006148D7"/>
    <w:rsid w:val="00614C77"/>
    <w:rsid w:val="00615299"/>
    <w:rsid w:val="00615411"/>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5E6"/>
    <w:rsid w:val="006237CC"/>
    <w:rsid w:val="00623CCA"/>
    <w:rsid w:val="00624039"/>
    <w:rsid w:val="00624B7A"/>
    <w:rsid w:val="006255CB"/>
    <w:rsid w:val="00625867"/>
    <w:rsid w:val="00625DE1"/>
    <w:rsid w:val="00626677"/>
    <w:rsid w:val="00626FD1"/>
    <w:rsid w:val="00626FE1"/>
    <w:rsid w:val="006272FB"/>
    <w:rsid w:val="00627509"/>
    <w:rsid w:val="00627596"/>
    <w:rsid w:val="0062769A"/>
    <w:rsid w:val="00627748"/>
    <w:rsid w:val="0062774C"/>
    <w:rsid w:val="006277A5"/>
    <w:rsid w:val="00627C44"/>
    <w:rsid w:val="00627D3F"/>
    <w:rsid w:val="00630407"/>
    <w:rsid w:val="00630596"/>
    <w:rsid w:val="006307C9"/>
    <w:rsid w:val="00630DDF"/>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D46"/>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2F5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0F68"/>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2E18"/>
    <w:rsid w:val="00673162"/>
    <w:rsid w:val="00673255"/>
    <w:rsid w:val="00673F90"/>
    <w:rsid w:val="00673FD6"/>
    <w:rsid w:val="0067495A"/>
    <w:rsid w:val="00674B7F"/>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1FB3"/>
    <w:rsid w:val="006826A1"/>
    <w:rsid w:val="006826B6"/>
    <w:rsid w:val="00682CCE"/>
    <w:rsid w:val="00683595"/>
    <w:rsid w:val="00683802"/>
    <w:rsid w:val="00683D91"/>
    <w:rsid w:val="006840FB"/>
    <w:rsid w:val="006841C4"/>
    <w:rsid w:val="00684B10"/>
    <w:rsid w:val="00684BC3"/>
    <w:rsid w:val="00686022"/>
    <w:rsid w:val="0068634A"/>
    <w:rsid w:val="00686398"/>
    <w:rsid w:val="006869ED"/>
    <w:rsid w:val="00686A5A"/>
    <w:rsid w:val="006872C0"/>
    <w:rsid w:val="006876A2"/>
    <w:rsid w:val="00687A42"/>
    <w:rsid w:val="00687D23"/>
    <w:rsid w:val="0069017F"/>
    <w:rsid w:val="00690215"/>
    <w:rsid w:val="00690293"/>
    <w:rsid w:val="00690437"/>
    <w:rsid w:val="006906CB"/>
    <w:rsid w:val="006909C3"/>
    <w:rsid w:val="00690FDA"/>
    <w:rsid w:val="00691806"/>
    <w:rsid w:val="006918CE"/>
    <w:rsid w:val="00691B7D"/>
    <w:rsid w:val="00691C49"/>
    <w:rsid w:val="00691C83"/>
    <w:rsid w:val="00692289"/>
    <w:rsid w:val="006922AA"/>
    <w:rsid w:val="0069233F"/>
    <w:rsid w:val="00692402"/>
    <w:rsid w:val="00692DC6"/>
    <w:rsid w:val="00693717"/>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AD8"/>
    <w:rsid w:val="006A0C7F"/>
    <w:rsid w:val="006A129E"/>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965"/>
    <w:rsid w:val="006C0B63"/>
    <w:rsid w:val="006C0E3C"/>
    <w:rsid w:val="006C110E"/>
    <w:rsid w:val="006C1465"/>
    <w:rsid w:val="006C15A2"/>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0B7C"/>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4F1"/>
    <w:rsid w:val="006F0777"/>
    <w:rsid w:val="006F0969"/>
    <w:rsid w:val="006F0CB4"/>
    <w:rsid w:val="006F13C5"/>
    <w:rsid w:val="006F15BA"/>
    <w:rsid w:val="006F199F"/>
    <w:rsid w:val="006F1CA5"/>
    <w:rsid w:val="006F204A"/>
    <w:rsid w:val="006F2387"/>
    <w:rsid w:val="006F27CA"/>
    <w:rsid w:val="006F2B65"/>
    <w:rsid w:val="006F2D46"/>
    <w:rsid w:val="006F2DD4"/>
    <w:rsid w:val="006F307E"/>
    <w:rsid w:val="006F3DF8"/>
    <w:rsid w:val="006F45DB"/>
    <w:rsid w:val="006F467B"/>
    <w:rsid w:val="006F4BD2"/>
    <w:rsid w:val="006F4C8F"/>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340B"/>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28D"/>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6E41"/>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5CFE"/>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B0A"/>
    <w:rsid w:val="00776D43"/>
    <w:rsid w:val="00776FB7"/>
    <w:rsid w:val="00777922"/>
    <w:rsid w:val="00780248"/>
    <w:rsid w:val="0078028C"/>
    <w:rsid w:val="0078052F"/>
    <w:rsid w:val="0078090B"/>
    <w:rsid w:val="00780A4A"/>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8B9"/>
    <w:rsid w:val="00792993"/>
    <w:rsid w:val="00792B38"/>
    <w:rsid w:val="00792CCF"/>
    <w:rsid w:val="00792E56"/>
    <w:rsid w:val="00792E98"/>
    <w:rsid w:val="00792FE8"/>
    <w:rsid w:val="0079317E"/>
    <w:rsid w:val="007934C9"/>
    <w:rsid w:val="00793519"/>
    <w:rsid w:val="007938EA"/>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D87"/>
    <w:rsid w:val="007B4F16"/>
    <w:rsid w:val="007B4F2A"/>
    <w:rsid w:val="007B5D48"/>
    <w:rsid w:val="007B5D69"/>
    <w:rsid w:val="007B60C1"/>
    <w:rsid w:val="007B6146"/>
    <w:rsid w:val="007B61C3"/>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746"/>
    <w:rsid w:val="007D7A62"/>
    <w:rsid w:val="007E0322"/>
    <w:rsid w:val="007E0581"/>
    <w:rsid w:val="007E0601"/>
    <w:rsid w:val="007E06E1"/>
    <w:rsid w:val="007E0D1A"/>
    <w:rsid w:val="007E104F"/>
    <w:rsid w:val="007E1300"/>
    <w:rsid w:val="007E169D"/>
    <w:rsid w:val="007E1B38"/>
    <w:rsid w:val="007E1C2B"/>
    <w:rsid w:val="007E1CDA"/>
    <w:rsid w:val="007E1D9C"/>
    <w:rsid w:val="007E1E49"/>
    <w:rsid w:val="007E2079"/>
    <w:rsid w:val="007E22F7"/>
    <w:rsid w:val="007E2AB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364"/>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679"/>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AFB"/>
    <w:rsid w:val="00816C86"/>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0D1"/>
    <w:rsid w:val="0084464B"/>
    <w:rsid w:val="008446DE"/>
    <w:rsid w:val="00844D37"/>
    <w:rsid w:val="00845257"/>
    <w:rsid w:val="00845470"/>
    <w:rsid w:val="0084549F"/>
    <w:rsid w:val="008457B9"/>
    <w:rsid w:val="00845ECB"/>
    <w:rsid w:val="00846192"/>
    <w:rsid w:val="008468D2"/>
    <w:rsid w:val="008473A1"/>
    <w:rsid w:val="00847B6A"/>
    <w:rsid w:val="00847F38"/>
    <w:rsid w:val="00847F83"/>
    <w:rsid w:val="00847FCC"/>
    <w:rsid w:val="008503B7"/>
    <w:rsid w:val="008503DC"/>
    <w:rsid w:val="00850C13"/>
    <w:rsid w:val="0085153B"/>
    <w:rsid w:val="00851938"/>
    <w:rsid w:val="00851C37"/>
    <w:rsid w:val="00851CF3"/>
    <w:rsid w:val="00851F7A"/>
    <w:rsid w:val="008520AF"/>
    <w:rsid w:val="00852312"/>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C8"/>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682E"/>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A0"/>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6F0"/>
    <w:rsid w:val="008A5937"/>
    <w:rsid w:val="008A597B"/>
    <w:rsid w:val="008A5BA0"/>
    <w:rsid w:val="008A6010"/>
    <w:rsid w:val="008A60FF"/>
    <w:rsid w:val="008A6593"/>
    <w:rsid w:val="008A6641"/>
    <w:rsid w:val="008A7447"/>
    <w:rsid w:val="008A7736"/>
    <w:rsid w:val="008A7A3B"/>
    <w:rsid w:val="008B07BB"/>
    <w:rsid w:val="008B0939"/>
    <w:rsid w:val="008B1ACD"/>
    <w:rsid w:val="008B1B03"/>
    <w:rsid w:val="008B1CF9"/>
    <w:rsid w:val="008B1E1C"/>
    <w:rsid w:val="008B1FBB"/>
    <w:rsid w:val="008B2823"/>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6FF"/>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41E"/>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3"/>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400"/>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A42"/>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A2E"/>
    <w:rsid w:val="00905B85"/>
    <w:rsid w:val="009066DD"/>
    <w:rsid w:val="009068A4"/>
    <w:rsid w:val="00906B92"/>
    <w:rsid w:val="00906E54"/>
    <w:rsid w:val="0090706E"/>
    <w:rsid w:val="009078A9"/>
    <w:rsid w:val="00907CE5"/>
    <w:rsid w:val="00907DE7"/>
    <w:rsid w:val="00907E43"/>
    <w:rsid w:val="00910108"/>
    <w:rsid w:val="00910180"/>
    <w:rsid w:val="009103AF"/>
    <w:rsid w:val="009103F2"/>
    <w:rsid w:val="00910469"/>
    <w:rsid w:val="00910AA6"/>
    <w:rsid w:val="00910F3A"/>
    <w:rsid w:val="00910F8E"/>
    <w:rsid w:val="009112F8"/>
    <w:rsid w:val="00911E3F"/>
    <w:rsid w:val="0091304C"/>
    <w:rsid w:val="00913164"/>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25"/>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6801"/>
    <w:rsid w:val="009370E6"/>
    <w:rsid w:val="0093725F"/>
    <w:rsid w:val="00937D5B"/>
    <w:rsid w:val="00937E33"/>
    <w:rsid w:val="0094107A"/>
    <w:rsid w:val="0094163F"/>
    <w:rsid w:val="009419E1"/>
    <w:rsid w:val="00941B7D"/>
    <w:rsid w:val="0094231E"/>
    <w:rsid w:val="00942406"/>
    <w:rsid w:val="00942C1A"/>
    <w:rsid w:val="00942E6D"/>
    <w:rsid w:val="009437F3"/>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9B6"/>
    <w:rsid w:val="00946CA7"/>
    <w:rsid w:val="009470F1"/>
    <w:rsid w:val="0094741D"/>
    <w:rsid w:val="00947445"/>
    <w:rsid w:val="009477A0"/>
    <w:rsid w:val="00947A0A"/>
    <w:rsid w:val="00947D9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02E"/>
    <w:rsid w:val="0096216B"/>
    <w:rsid w:val="0096225A"/>
    <w:rsid w:val="009632C9"/>
    <w:rsid w:val="00963492"/>
    <w:rsid w:val="00963A1D"/>
    <w:rsid w:val="00963FE9"/>
    <w:rsid w:val="00964795"/>
    <w:rsid w:val="00964AF8"/>
    <w:rsid w:val="00964F7D"/>
    <w:rsid w:val="009657E4"/>
    <w:rsid w:val="00966452"/>
    <w:rsid w:val="00966712"/>
    <w:rsid w:val="00966A6B"/>
    <w:rsid w:val="00967D6D"/>
    <w:rsid w:val="00970518"/>
    <w:rsid w:val="00970595"/>
    <w:rsid w:val="0097072D"/>
    <w:rsid w:val="009716DD"/>
    <w:rsid w:val="0097174C"/>
    <w:rsid w:val="009719F9"/>
    <w:rsid w:val="00971C38"/>
    <w:rsid w:val="00971D60"/>
    <w:rsid w:val="0097230F"/>
    <w:rsid w:val="00972634"/>
    <w:rsid w:val="009727B9"/>
    <w:rsid w:val="009727C5"/>
    <w:rsid w:val="00972D70"/>
    <w:rsid w:val="00972DE2"/>
    <w:rsid w:val="00973317"/>
    <w:rsid w:val="00973388"/>
    <w:rsid w:val="009742CE"/>
    <w:rsid w:val="00974460"/>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E4D"/>
    <w:rsid w:val="00981FF8"/>
    <w:rsid w:val="009824CA"/>
    <w:rsid w:val="0098258B"/>
    <w:rsid w:val="00982638"/>
    <w:rsid w:val="00982DCF"/>
    <w:rsid w:val="00983110"/>
    <w:rsid w:val="009833C7"/>
    <w:rsid w:val="009836D0"/>
    <w:rsid w:val="00983E39"/>
    <w:rsid w:val="009841EA"/>
    <w:rsid w:val="00984541"/>
    <w:rsid w:val="009849F5"/>
    <w:rsid w:val="0098500F"/>
    <w:rsid w:val="00985211"/>
    <w:rsid w:val="0098598C"/>
    <w:rsid w:val="00985AE8"/>
    <w:rsid w:val="00985B18"/>
    <w:rsid w:val="00986810"/>
    <w:rsid w:val="00986FF8"/>
    <w:rsid w:val="00987209"/>
    <w:rsid w:val="00987269"/>
    <w:rsid w:val="009875B8"/>
    <w:rsid w:val="009879D8"/>
    <w:rsid w:val="00987AB9"/>
    <w:rsid w:val="00987ADA"/>
    <w:rsid w:val="00987ED2"/>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2E"/>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EEA"/>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215"/>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4DDD"/>
    <w:rsid w:val="009F5125"/>
    <w:rsid w:val="009F5269"/>
    <w:rsid w:val="009F56E9"/>
    <w:rsid w:val="009F5738"/>
    <w:rsid w:val="009F59A7"/>
    <w:rsid w:val="009F5B4F"/>
    <w:rsid w:val="009F611D"/>
    <w:rsid w:val="009F64CD"/>
    <w:rsid w:val="00A00F12"/>
    <w:rsid w:val="00A01184"/>
    <w:rsid w:val="00A015CD"/>
    <w:rsid w:val="00A0183E"/>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933"/>
    <w:rsid w:val="00A24A43"/>
    <w:rsid w:val="00A252E8"/>
    <w:rsid w:val="00A252F2"/>
    <w:rsid w:val="00A2557D"/>
    <w:rsid w:val="00A25DD1"/>
    <w:rsid w:val="00A26163"/>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8EC"/>
    <w:rsid w:val="00A32A41"/>
    <w:rsid w:val="00A32C89"/>
    <w:rsid w:val="00A33505"/>
    <w:rsid w:val="00A33604"/>
    <w:rsid w:val="00A3385C"/>
    <w:rsid w:val="00A33E4A"/>
    <w:rsid w:val="00A34AC8"/>
    <w:rsid w:val="00A34D40"/>
    <w:rsid w:val="00A34E0A"/>
    <w:rsid w:val="00A3505F"/>
    <w:rsid w:val="00A35E28"/>
    <w:rsid w:val="00A36086"/>
    <w:rsid w:val="00A36208"/>
    <w:rsid w:val="00A36660"/>
    <w:rsid w:val="00A368CF"/>
    <w:rsid w:val="00A368E9"/>
    <w:rsid w:val="00A371FA"/>
    <w:rsid w:val="00A37497"/>
    <w:rsid w:val="00A37767"/>
    <w:rsid w:val="00A37A66"/>
    <w:rsid w:val="00A37BF9"/>
    <w:rsid w:val="00A4006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874"/>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25"/>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19F5"/>
    <w:rsid w:val="00A6241F"/>
    <w:rsid w:val="00A62661"/>
    <w:rsid w:val="00A626D8"/>
    <w:rsid w:val="00A6329B"/>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639"/>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37E6"/>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1FA"/>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3C5"/>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6AC5"/>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AED"/>
    <w:rsid w:val="00AA729C"/>
    <w:rsid w:val="00AA757B"/>
    <w:rsid w:val="00AA78CD"/>
    <w:rsid w:val="00AA797E"/>
    <w:rsid w:val="00AA7C72"/>
    <w:rsid w:val="00AA7CC1"/>
    <w:rsid w:val="00AA7E1A"/>
    <w:rsid w:val="00AB01E3"/>
    <w:rsid w:val="00AB04AE"/>
    <w:rsid w:val="00AB04F2"/>
    <w:rsid w:val="00AB06B7"/>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2F6"/>
    <w:rsid w:val="00AC0314"/>
    <w:rsid w:val="00AC04AC"/>
    <w:rsid w:val="00AC09F8"/>
    <w:rsid w:val="00AC1170"/>
    <w:rsid w:val="00AC1A8C"/>
    <w:rsid w:val="00AC1BC1"/>
    <w:rsid w:val="00AC20DB"/>
    <w:rsid w:val="00AC2ABA"/>
    <w:rsid w:val="00AC2B3C"/>
    <w:rsid w:val="00AC3B3A"/>
    <w:rsid w:val="00AC3F88"/>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04E"/>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701F"/>
    <w:rsid w:val="00AE7129"/>
    <w:rsid w:val="00AE71EF"/>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589"/>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4D"/>
    <w:rsid w:val="00B058D3"/>
    <w:rsid w:val="00B05D8F"/>
    <w:rsid w:val="00B0603F"/>
    <w:rsid w:val="00B0624A"/>
    <w:rsid w:val="00B068CB"/>
    <w:rsid w:val="00B06912"/>
    <w:rsid w:val="00B0709B"/>
    <w:rsid w:val="00B074DA"/>
    <w:rsid w:val="00B07558"/>
    <w:rsid w:val="00B076E9"/>
    <w:rsid w:val="00B10114"/>
    <w:rsid w:val="00B10223"/>
    <w:rsid w:val="00B1036F"/>
    <w:rsid w:val="00B10DC5"/>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4D0"/>
    <w:rsid w:val="00B3072D"/>
    <w:rsid w:val="00B30A7F"/>
    <w:rsid w:val="00B30B75"/>
    <w:rsid w:val="00B30D92"/>
    <w:rsid w:val="00B30F90"/>
    <w:rsid w:val="00B31272"/>
    <w:rsid w:val="00B32391"/>
    <w:rsid w:val="00B325F5"/>
    <w:rsid w:val="00B32B1A"/>
    <w:rsid w:val="00B32D75"/>
    <w:rsid w:val="00B33316"/>
    <w:rsid w:val="00B3361F"/>
    <w:rsid w:val="00B3387F"/>
    <w:rsid w:val="00B339CD"/>
    <w:rsid w:val="00B33BDB"/>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827"/>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9D3"/>
    <w:rsid w:val="00B46DC9"/>
    <w:rsid w:val="00B46EB1"/>
    <w:rsid w:val="00B473B9"/>
    <w:rsid w:val="00B5010B"/>
    <w:rsid w:val="00B5040A"/>
    <w:rsid w:val="00B50ACA"/>
    <w:rsid w:val="00B50E15"/>
    <w:rsid w:val="00B5174E"/>
    <w:rsid w:val="00B51895"/>
    <w:rsid w:val="00B51924"/>
    <w:rsid w:val="00B534DB"/>
    <w:rsid w:val="00B53721"/>
    <w:rsid w:val="00B53B8E"/>
    <w:rsid w:val="00B54334"/>
    <w:rsid w:val="00B54F7F"/>
    <w:rsid w:val="00B5526D"/>
    <w:rsid w:val="00B558A7"/>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8E8"/>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731"/>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22F"/>
    <w:rsid w:val="00B8154E"/>
    <w:rsid w:val="00B815E3"/>
    <w:rsid w:val="00B816A3"/>
    <w:rsid w:val="00B816A8"/>
    <w:rsid w:val="00B8171C"/>
    <w:rsid w:val="00B81BA0"/>
    <w:rsid w:val="00B81E3D"/>
    <w:rsid w:val="00B8364F"/>
    <w:rsid w:val="00B836ED"/>
    <w:rsid w:val="00B83846"/>
    <w:rsid w:val="00B83B1D"/>
    <w:rsid w:val="00B83C75"/>
    <w:rsid w:val="00B8417B"/>
    <w:rsid w:val="00B848C9"/>
    <w:rsid w:val="00B85339"/>
    <w:rsid w:val="00B85D36"/>
    <w:rsid w:val="00B85EF3"/>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292B"/>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0FE6"/>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1A9A"/>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7D"/>
    <w:rsid w:val="00BE3EC0"/>
    <w:rsid w:val="00BE4292"/>
    <w:rsid w:val="00BE447E"/>
    <w:rsid w:val="00BE4603"/>
    <w:rsid w:val="00BE5030"/>
    <w:rsid w:val="00BE53C4"/>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1BBE"/>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98F"/>
    <w:rsid w:val="00BF6A85"/>
    <w:rsid w:val="00BF781A"/>
    <w:rsid w:val="00BF7B24"/>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22E"/>
    <w:rsid w:val="00C14345"/>
    <w:rsid w:val="00C14564"/>
    <w:rsid w:val="00C14AD5"/>
    <w:rsid w:val="00C14D1E"/>
    <w:rsid w:val="00C14EBC"/>
    <w:rsid w:val="00C15236"/>
    <w:rsid w:val="00C15543"/>
    <w:rsid w:val="00C15B7B"/>
    <w:rsid w:val="00C16127"/>
    <w:rsid w:val="00C165ED"/>
    <w:rsid w:val="00C16D7B"/>
    <w:rsid w:val="00C17057"/>
    <w:rsid w:val="00C17342"/>
    <w:rsid w:val="00C17876"/>
    <w:rsid w:val="00C17A00"/>
    <w:rsid w:val="00C2042E"/>
    <w:rsid w:val="00C204CD"/>
    <w:rsid w:val="00C2076D"/>
    <w:rsid w:val="00C2088A"/>
    <w:rsid w:val="00C20B45"/>
    <w:rsid w:val="00C20C78"/>
    <w:rsid w:val="00C215D0"/>
    <w:rsid w:val="00C21701"/>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AE4"/>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C9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31"/>
    <w:rsid w:val="00C35BE6"/>
    <w:rsid w:val="00C35E6D"/>
    <w:rsid w:val="00C3625E"/>
    <w:rsid w:val="00C362B5"/>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789"/>
    <w:rsid w:val="00C52045"/>
    <w:rsid w:val="00C52E2F"/>
    <w:rsid w:val="00C5318E"/>
    <w:rsid w:val="00C538D5"/>
    <w:rsid w:val="00C53A87"/>
    <w:rsid w:val="00C53AFD"/>
    <w:rsid w:val="00C53D48"/>
    <w:rsid w:val="00C53D84"/>
    <w:rsid w:val="00C53E69"/>
    <w:rsid w:val="00C543CC"/>
    <w:rsid w:val="00C54510"/>
    <w:rsid w:val="00C54909"/>
    <w:rsid w:val="00C54940"/>
    <w:rsid w:val="00C551A9"/>
    <w:rsid w:val="00C552CA"/>
    <w:rsid w:val="00C55311"/>
    <w:rsid w:val="00C55B16"/>
    <w:rsid w:val="00C55B6B"/>
    <w:rsid w:val="00C56034"/>
    <w:rsid w:val="00C5618B"/>
    <w:rsid w:val="00C56C0A"/>
    <w:rsid w:val="00C57126"/>
    <w:rsid w:val="00C5714A"/>
    <w:rsid w:val="00C57D8A"/>
    <w:rsid w:val="00C602CB"/>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76E"/>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6B7"/>
    <w:rsid w:val="00C75A7B"/>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5B9"/>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20D"/>
    <w:rsid w:val="00CA22E2"/>
    <w:rsid w:val="00CA2BFF"/>
    <w:rsid w:val="00CA3320"/>
    <w:rsid w:val="00CA3549"/>
    <w:rsid w:val="00CA37ED"/>
    <w:rsid w:val="00CA3801"/>
    <w:rsid w:val="00CA38AD"/>
    <w:rsid w:val="00CA3945"/>
    <w:rsid w:val="00CA3A7B"/>
    <w:rsid w:val="00CA3B0F"/>
    <w:rsid w:val="00CA3E3B"/>
    <w:rsid w:val="00CA3E3C"/>
    <w:rsid w:val="00CA4CB0"/>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295"/>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65D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7A"/>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01A"/>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242"/>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C5D"/>
    <w:rsid w:val="00CF1536"/>
    <w:rsid w:val="00CF1559"/>
    <w:rsid w:val="00CF166D"/>
    <w:rsid w:val="00CF1A8B"/>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AB"/>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342"/>
    <w:rsid w:val="00D2667F"/>
    <w:rsid w:val="00D26EE3"/>
    <w:rsid w:val="00D2719E"/>
    <w:rsid w:val="00D272CB"/>
    <w:rsid w:val="00D27A5F"/>
    <w:rsid w:val="00D27A85"/>
    <w:rsid w:val="00D27B3D"/>
    <w:rsid w:val="00D27DA4"/>
    <w:rsid w:val="00D3051E"/>
    <w:rsid w:val="00D30965"/>
    <w:rsid w:val="00D309B6"/>
    <w:rsid w:val="00D30AD8"/>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333"/>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D69"/>
    <w:rsid w:val="00D50E3C"/>
    <w:rsid w:val="00D50FBB"/>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3AC"/>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8DA"/>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5CF"/>
    <w:rsid w:val="00DB4661"/>
    <w:rsid w:val="00DB5384"/>
    <w:rsid w:val="00DB5580"/>
    <w:rsid w:val="00DB5C67"/>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3BD"/>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8CA"/>
    <w:rsid w:val="00E149AF"/>
    <w:rsid w:val="00E14B03"/>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7D1"/>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19B"/>
    <w:rsid w:val="00E316DD"/>
    <w:rsid w:val="00E31B05"/>
    <w:rsid w:val="00E31B9E"/>
    <w:rsid w:val="00E32EC5"/>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ABD"/>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19"/>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0EF6"/>
    <w:rsid w:val="00E7163B"/>
    <w:rsid w:val="00E71855"/>
    <w:rsid w:val="00E71E31"/>
    <w:rsid w:val="00E7224E"/>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A1"/>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1D7"/>
    <w:rsid w:val="00EB1968"/>
    <w:rsid w:val="00EB1D95"/>
    <w:rsid w:val="00EB2086"/>
    <w:rsid w:val="00EB25B1"/>
    <w:rsid w:val="00EB2B9A"/>
    <w:rsid w:val="00EB2C4E"/>
    <w:rsid w:val="00EB2D25"/>
    <w:rsid w:val="00EB3120"/>
    <w:rsid w:val="00EB34EB"/>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758"/>
    <w:rsid w:val="00ED5C06"/>
    <w:rsid w:val="00ED5E9A"/>
    <w:rsid w:val="00ED607C"/>
    <w:rsid w:val="00ED69E5"/>
    <w:rsid w:val="00ED6A44"/>
    <w:rsid w:val="00ED6DCE"/>
    <w:rsid w:val="00ED72D3"/>
    <w:rsid w:val="00ED7395"/>
    <w:rsid w:val="00ED789C"/>
    <w:rsid w:val="00ED7941"/>
    <w:rsid w:val="00ED7EE4"/>
    <w:rsid w:val="00EE017D"/>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1E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EF7E6C"/>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945"/>
    <w:rsid w:val="00F070D6"/>
    <w:rsid w:val="00F07212"/>
    <w:rsid w:val="00F07C5D"/>
    <w:rsid w:val="00F07F4E"/>
    <w:rsid w:val="00F106FA"/>
    <w:rsid w:val="00F1078B"/>
    <w:rsid w:val="00F109A2"/>
    <w:rsid w:val="00F10C5F"/>
    <w:rsid w:val="00F112DD"/>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8FA"/>
    <w:rsid w:val="00F17960"/>
    <w:rsid w:val="00F17C78"/>
    <w:rsid w:val="00F2058B"/>
    <w:rsid w:val="00F20DB4"/>
    <w:rsid w:val="00F21090"/>
    <w:rsid w:val="00F21233"/>
    <w:rsid w:val="00F212AF"/>
    <w:rsid w:val="00F212BA"/>
    <w:rsid w:val="00F21743"/>
    <w:rsid w:val="00F22674"/>
    <w:rsid w:val="00F229F9"/>
    <w:rsid w:val="00F2314B"/>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66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48F"/>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1E0E"/>
    <w:rsid w:val="00F420BE"/>
    <w:rsid w:val="00F42374"/>
    <w:rsid w:val="00F42446"/>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958"/>
    <w:rsid w:val="00F51D04"/>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B44"/>
    <w:rsid w:val="00F57C3D"/>
    <w:rsid w:val="00F600B0"/>
    <w:rsid w:val="00F60156"/>
    <w:rsid w:val="00F6017F"/>
    <w:rsid w:val="00F61161"/>
    <w:rsid w:val="00F6182E"/>
    <w:rsid w:val="00F61DA0"/>
    <w:rsid w:val="00F628A6"/>
    <w:rsid w:val="00F628C7"/>
    <w:rsid w:val="00F62974"/>
    <w:rsid w:val="00F62EA8"/>
    <w:rsid w:val="00F632FA"/>
    <w:rsid w:val="00F63B0A"/>
    <w:rsid w:val="00F63DC4"/>
    <w:rsid w:val="00F63E12"/>
    <w:rsid w:val="00F644A6"/>
    <w:rsid w:val="00F64746"/>
    <w:rsid w:val="00F64B51"/>
    <w:rsid w:val="00F64BCD"/>
    <w:rsid w:val="00F64CB4"/>
    <w:rsid w:val="00F64E1A"/>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5FED"/>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6AD"/>
    <w:rsid w:val="00F96FBA"/>
    <w:rsid w:val="00F97AB2"/>
    <w:rsid w:val="00FA0D3C"/>
    <w:rsid w:val="00FA0E53"/>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C5D"/>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3DE7"/>
    <w:rsid w:val="00FC4126"/>
    <w:rsid w:val="00FC4302"/>
    <w:rsid w:val="00FC49F8"/>
    <w:rsid w:val="00FC4BBF"/>
    <w:rsid w:val="00FC4C2E"/>
    <w:rsid w:val="00FC5672"/>
    <w:rsid w:val="00FC5822"/>
    <w:rsid w:val="00FC5B34"/>
    <w:rsid w:val="00FC641F"/>
    <w:rsid w:val="00FC66FC"/>
    <w:rsid w:val="00FC6C75"/>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094"/>
    <w:rsid w:val="00FD4172"/>
    <w:rsid w:val="00FD4780"/>
    <w:rsid w:val="00FD4AEC"/>
    <w:rsid w:val="00FD5908"/>
    <w:rsid w:val="00FD5A96"/>
    <w:rsid w:val="00FD6065"/>
    <w:rsid w:val="00FD624C"/>
    <w:rsid w:val="00FD631F"/>
    <w:rsid w:val="00FD639A"/>
    <w:rsid w:val="00FD66E5"/>
    <w:rsid w:val="00FD6CCE"/>
    <w:rsid w:val="00FD7095"/>
    <w:rsid w:val="00FD73F6"/>
    <w:rsid w:val="00FD7824"/>
    <w:rsid w:val="00FD79D5"/>
    <w:rsid w:val="00FD7A19"/>
    <w:rsid w:val="00FD7A7D"/>
    <w:rsid w:val="00FD7CB0"/>
    <w:rsid w:val="00FD7DAF"/>
    <w:rsid w:val="00FD7EE7"/>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30"/>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character" w:customStyle="1" w:styleId="B1Char1">
    <w:name w:val="B1 Char1"/>
    <w:qFormat/>
    <w:rsid w:val="00AC3F88"/>
    <w:rPr>
      <w:rFonts w:ascii="Times New Roman" w:hAnsi="Times New Roman"/>
      <w:lang w:eastAsia="zh-CN"/>
    </w:rPr>
  </w:style>
  <w:style w:type="character" w:customStyle="1" w:styleId="apple-converted-space">
    <w:name w:val="apple-converted-space"/>
    <w:basedOn w:val="DefaultParagraphFont"/>
    <w:rsid w:val="00947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5160">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46097122">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0673914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5593748">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2122848">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601863">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02552587">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1197934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3071521">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69399980">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9810004">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905201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30968481">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392909">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03047915">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8316444">
      <w:bodyDiv w:val="1"/>
      <w:marLeft w:val="0"/>
      <w:marRight w:val="0"/>
      <w:marTop w:val="0"/>
      <w:marBottom w:val="0"/>
      <w:divBdr>
        <w:top w:val="none" w:sz="0" w:space="0" w:color="auto"/>
        <w:left w:val="none" w:sz="0" w:space="0" w:color="auto"/>
        <w:bottom w:val="none" w:sz="0" w:space="0" w:color="auto"/>
        <w:right w:val="none" w:sz="0" w:space="0" w:color="auto"/>
      </w:divBdr>
    </w:div>
    <w:div w:id="1312059227">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47844301">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599101104">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6825432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72765650">
      <w:bodyDiv w:val="1"/>
      <w:marLeft w:val="0"/>
      <w:marRight w:val="0"/>
      <w:marTop w:val="0"/>
      <w:marBottom w:val="0"/>
      <w:divBdr>
        <w:top w:val="none" w:sz="0" w:space="0" w:color="auto"/>
        <w:left w:val="none" w:sz="0" w:space="0" w:color="auto"/>
        <w:bottom w:val="none" w:sz="0" w:space="0" w:color="auto"/>
        <w:right w:val="none" w:sz="0" w:space="0" w:color="auto"/>
      </w:divBdr>
    </w:div>
    <w:div w:id="1890922412">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29241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0181557">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E0A7B-3747-4605-93DB-E38A2F0D9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5</Pages>
  <Words>2287</Words>
  <Characters>13038</Characters>
  <Application>Microsoft Office Word</Application>
  <DocSecurity>0</DocSecurity>
  <Lines>108</Lines>
  <Paragraphs>30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95</cp:revision>
  <cp:lastPrinted>2017-03-24T05:34:00Z</cp:lastPrinted>
  <dcterms:created xsi:type="dcterms:W3CDTF">2020-02-20T19:47:00Z</dcterms:created>
  <dcterms:modified xsi:type="dcterms:W3CDTF">2020-02-28T08:12:00Z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